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20" w:rsidRPr="00217273" w:rsidRDefault="00D23A20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СОВЕТ</w:t>
      </w:r>
    </w:p>
    <w:p w:rsidR="00D23A20" w:rsidRPr="00217273" w:rsidRDefault="00D23A20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ШНЯЕВСКОГО МУНИЦИПАЛЬНОГО ОБРАЗОВАНИЯ</w:t>
      </w:r>
    </w:p>
    <w:p w:rsidR="00D23A20" w:rsidRPr="00217273" w:rsidRDefault="00D23A20" w:rsidP="00F51436">
      <w:pPr>
        <w:keepNext/>
        <w:keepLines/>
        <w:spacing w:after="0" w:line="240" w:lineRule="auto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БАЗАРНО-КАРАБУЛАКСКОГО МУНИЦИПАЛЬНОГО РАЙОНА</w:t>
      </w:r>
      <w:r w:rsidRPr="00217273">
        <w:rPr>
          <w:rFonts w:ascii="PT Astra Serif" w:hAnsi="PT Astra Serif" w:cs="PT Astra Serif"/>
          <w:b/>
          <w:bCs/>
          <w:sz w:val="28"/>
          <w:szCs w:val="28"/>
        </w:rPr>
        <w:br/>
        <w:t>САРАТОВСКОЙ ОБЛАСТИ</w:t>
      </w:r>
    </w:p>
    <w:p w:rsidR="00D23A20" w:rsidRPr="00217273" w:rsidRDefault="00D23A20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</w:p>
    <w:p w:rsidR="00D23A20" w:rsidRPr="00420622" w:rsidRDefault="00D23A20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  <w:r w:rsidRPr="00420622">
        <w:rPr>
          <w:rFonts w:ascii="PT Astra Serif" w:hAnsi="PT Astra Serif" w:cs="PT Astra Serif"/>
          <w:b/>
          <w:bCs/>
          <w:spacing w:val="24"/>
          <w:sz w:val="28"/>
          <w:szCs w:val="28"/>
        </w:rPr>
        <w:t>РЕШЕНИЕ</w:t>
      </w:r>
    </w:p>
    <w:p w:rsidR="00D23A20" w:rsidRPr="00420622" w:rsidRDefault="00D23A20" w:rsidP="00F514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pacing w:val="24"/>
          <w:sz w:val="28"/>
          <w:szCs w:val="28"/>
        </w:rPr>
      </w:pPr>
    </w:p>
    <w:p w:rsidR="00D23A20" w:rsidRPr="00217273" w:rsidRDefault="00D23A20" w:rsidP="00F51436">
      <w:pPr>
        <w:keepNext/>
        <w:keepLines/>
        <w:spacing w:after="0" w:line="240" w:lineRule="auto"/>
        <w:outlineLvl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24 .03.2025</w:t>
      </w:r>
      <w:r w:rsidRPr="00420622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№ 12</w:t>
      </w:r>
    </w:p>
    <w:p w:rsidR="00D23A20" w:rsidRPr="00217273" w:rsidRDefault="00D23A20" w:rsidP="00F51436">
      <w:pPr>
        <w:keepNext/>
        <w:keepLines/>
        <w:spacing w:after="0" w:line="240" w:lineRule="auto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</w:p>
    <w:p w:rsidR="00D23A20" w:rsidRPr="00217273" w:rsidRDefault="00D23A20" w:rsidP="00F51436">
      <w:pPr>
        <w:keepNext/>
        <w:keepLines/>
        <w:spacing w:after="0" w:line="240" w:lineRule="auto"/>
        <w:jc w:val="center"/>
        <w:outlineLvl w:val="0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с. Шняево</w:t>
      </w:r>
    </w:p>
    <w:p w:rsidR="00D23A20" w:rsidRPr="00217273" w:rsidRDefault="00D23A20" w:rsidP="00F51436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23A20" w:rsidRPr="00217273" w:rsidRDefault="00D23A20" w:rsidP="00687ACA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b/>
          <w:bCs/>
          <w:sz w:val="28"/>
          <w:szCs w:val="28"/>
        </w:rPr>
        <w:t>Об утверждении проекта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</w:t>
      </w:r>
    </w:p>
    <w:p w:rsidR="00D23A20" w:rsidRDefault="00D23A20" w:rsidP="00687ACA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</w:p>
    <w:p w:rsidR="00D23A20" w:rsidRDefault="00D23A20" w:rsidP="00687ACA">
      <w:pPr>
        <w:pStyle w:val="NoSpacing"/>
        <w:rPr>
          <w:rFonts w:ascii="PT Astra Serif" w:hAnsi="PT Astra Serif" w:cs="PT Astra Serif"/>
          <w:b/>
          <w:bCs/>
          <w:sz w:val="24"/>
          <w:szCs w:val="24"/>
        </w:rPr>
      </w:pPr>
    </w:p>
    <w:p w:rsidR="00D23A20" w:rsidRPr="00217273" w:rsidRDefault="00D23A20" w:rsidP="00217273">
      <w:pPr>
        <w:pStyle w:val="ConsPlusNormal"/>
        <w:ind w:firstLine="709"/>
        <w:jc w:val="both"/>
        <w:rPr>
          <w:rFonts w:ascii="PT Astra Serif" w:hAnsi="PT Astra Serif" w:cs="PT Astra Serif"/>
        </w:rPr>
      </w:pPr>
      <w:r w:rsidRPr="00217273">
        <w:rPr>
          <w:rFonts w:ascii="PT Astra Serif" w:hAnsi="PT Astra Serif" w:cs="PT Astra Seri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регламентом Совета Шняевского муниципального образования Базарно-Карабулакского муниципального района Саратовской области, Положением о порядке организации и проведения публичных слушаний и общественных обсуждений в Шняевском</w:t>
      </w:r>
      <w:r>
        <w:rPr>
          <w:rFonts w:ascii="PT Astra Serif" w:hAnsi="PT Astra Serif" w:cs="PT Astra Serif"/>
        </w:rPr>
        <w:t xml:space="preserve"> </w:t>
      </w:r>
      <w:r w:rsidRPr="00217273">
        <w:rPr>
          <w:rFonts w:ascii="PT Astra Serif" w:hAnsi="PT Astra Serif" w:cs="PT Astra Serif"/>
        </w:rPr>
        <w:t>муниципальном образовании Базарно-Карабулакского муниципального района, в целях реализации прав граждан, их объединений, юридических лиц на участие в обсуждении и принятии решений по вопросам местного значения, затрагивающим интересы жителей Шняевского муниципального образования Базарно-Карабулакского муниципального района или оказывающим воздействие на территорию их проживания, Совет Шняевского муниципального образования Базарно-Карабулакского муниципального района Саратовской области</w:t>
      </w:r>
    </w:p>
    <w:p w:rsidR="00D23A20" w:rsidRPr="00217273" w:rsidRDefault="00D23A20" w:rsidP="00687ACA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</w:p>
    <w:p w:rsidR="00D23A20" w:rsidRPr="00217273" w:rsidRDefault="00D23A20" w:rsidP="00687ACA">
      <w:pPr>
        <w:pStyle w:val="NoSpacing"/>
        <w:rPr>
          <w:rFonts w:ascii="PT Astra Serif" w:hAnsi="PT Astra Serif" w:cs="PT Astra Serif"/>
          <w:b/>
          <w:bCs/>
          <w:sz w:val="28"/>
          <w:szCs w:val="28"/>
        </w:rPr>
      </w:pPr>
    </w:p>
    <w:p w:rsidR="00D23A20" w:rsidRPr="00217273" w:rsidRDefault="00D23A20" w:rsidP="00F51436">
      <w:pPr>
        <w:jc w:val="center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РЕШИЛ:</w:t>
      </w:r>
    </w:p>
    <w:p w:rsidR="00D23A20" w:rsidRPr="00217273" w:rsidRDefault="00D23A20" w:rsidP="002E5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Утвердить проект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 (согласно приложению) и вынести его на публичные слушания. 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2. Обнародовать проект решения «О внесении изменений и дополнений в Устав Шняевского муниципального образования Базарно-Карабулакского муниципального района Саратовской области» в соответствии с ранее принятым </w:t>
      </w:r>
      <w:r w:rsidRPr="00420622">
        <w:rPr>
          <w:rFonts w:ascii="PT Astra Serif" w:hAnsi="PT Astra Serif" w:cs="PT Astra Serif"/>
          <w:sz w:val="28"/>
          <w:szCs w:val="28"/>
        </w:rPr>
        <w:t>по</w:t>
      </w:r>
      <w:r>
        <w:rPr>
          <w:rFonts w:ascii="PT Astra Serif" w:hAnsi="PT Astra Serif" w:cs="PT Astra Serif"/>
          <w:sz w:val="28"/>
          <w:szCs w:val="28"/>
        </w:rPr>
        <w:t>рядком  с 24 марта 2025 года на: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 информационном</w:t>
      </w:r>
      <w:r w:rsidRPr="00217273">
        <w:rPr>
          <w:rFonts w:ascii="PT Astra Serif" w:hAnsi="PT Astra Serif" w:cs="PT Astra Serif"/>
          <w:sz w:val="28"/>
          <w:szCs w:val="28"/>
        </w:rPr>
        <w:t xml:space="preserve"> щит</w:t>
      </w:r>
      <w:r>
        <w:rPr>
          <w:rFonts w:ascii="PT Astra Serif" w:hAnsi="PT Astra Serif" w:cs="PT Astra Serif"/>
          <w:sz w:val="28"/>
          <w:szCs w:val="28"/>
        </w:rPr>
        <w:t>е</w:t>
      </w:r>
      <w:r w:rsidRPr="00217273">
        <w:rPr>
          <w:rFonts w:ascii="PT Astra Serif" w:hAnsi="PT Astra Serif" w:cs="PT Astra Serif"/>
          <w:sz w:val="28"/>
          <w:szCs w:val="28"/>
        </w:rPr>
        <w:t xml:space="preserve"> в здании администрации  по адресу: Саратовская область, Базарно-Карабулакский район, село Шняево, улица Победы, дом 14;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-  информационный щит в здании МБУК «КДЦ Шняевского МО» по адресу:  Саратовская область, Базарно-Карабулакский район, село Белая Гора, улица Коммунистическая,  дом 103/3;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217273">
        <w:rPr>
          <w:rFonts w:ascii="PT Astra Serif" w:hAnsi="PT Astra Serif" w:cs="PT Astra Serif"/>
          <w:color w:val="000000"/>
          <w:sz w:val="28"/>
          <w:szCs w:val="28"/>
        </w:rPr>
        <w:t>- на странице Шняевского муниципального образования официального сайта администрации Базарно</w:t>
      </w:r>
      <w:r w:rsidRPr="00217273">
        <w:rPr>
          <w:rFonts w:ascii="PT Astra Serif" w:eastAsia="SimSun" w:hAnsi="PT Astra Serif" w:cs="PT Astra Serif"/>
          <w:color w:val="000000"/>
          <w:sz w:val="28"/>
          <w:szCs w:val="28"/>
          <w:lang w:eastAsia="zh-CN"/>
        </w:rPr>
        <w:t xml:space="preserve"> - Карабулакского муниципального района в сети «Интернет»</w:t>
      </w:r>
      <w:r w:rsidRPr="00217273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          3. Установить дату публичных слушаний </w:t>
      </w:r>
      <w:r w:rsidRPr="00420622">
        <w:rPr>
          <w:rFonts w:ascii="PT Astra Serif" w:hAnsi="PT Astra Serif" w:cs="PT Astra Serif"/>
          <w:sz w:val="28"/>
          <w:szCs w:val="28"/>
        </w:rPr>
        <w:t>–</w:t>
      </w:r>
      <w:r>
        <w:rPr>
          <w:rFonts w:ascii="PT Astra Serif" w:hAnsi="PT Astra Serif" w:cs="PT Astra Serif"/>
          <w:sz w:val="28"/>
          <w:szCs w:val="28"/>
        </w:rPr>
        <w:t xml:space="preserve"> 25 апреля 2025</w:t>
      </w:r>
      <w:r w:rsidRPr="00217273">
        <w:rPr>
          <w:rFonts w:ascii="PT Astra Serif" w:hAnsi="PT Astra Serif" w:cs="PT Astra Serif"/>
          <w:sz w:val="28"/>
          <w:szCs w:val="28"/>
        </w:rPr>
        <w:t xml:space="preserve"> года в 12 часов 00 минут в здании Дома культуры по адресу: Саратовская область, Базарно-Карабулакский район, село Белая Гора, улица Коммунистическая, дом 103/3.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          4. Для организации и проведения публичных слушаний назначить комиссию в составе: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Председатель – Курышов Игорь Васильевич, Глава Шняевского муниципального образования;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Секретарь – Юртаев Андрей Юрьевич,  секретарь Совета Шняевского муниципального образования;</w:t>
      </w:r>
    </w:p>
    <w:p w:rsidR="00D23A20" w:rsidRPr="00217273" w:rsidRDefault="00D23A20" w:rsidP="005C6736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Член комиссии –Курышов Антон Игорьевич, депутат Совета Шняевского муниципального образования.</w:t>
      </w:r>
    </w:p>
    <w:p w:rsidR="00D23A20" w:rsidRPr="00217273" w:rsidRDefault="00D23A20" w:rsidP="00C91485">
      <w:pPr>
        <w:pStyle w:val="NoSpacing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5. Замечания и предложения в письменной форме представляются в администрацию Шняевского муниципального образования Базарно-Карабулакского муниципального района Саратовской области по адресу: Саратовская область, Базарно-Карабулакский район, с. Шняево, ул. Победы, д. 14  ежедневно с 08.00 ч. до 16.00 ч., кроме выходных и праздничных дней, в срок </w:t>
      </w:r>
      <w:r>
        <w:rPr>
          <w:rFonts w:ascii="PT Astra Serif" w:hAnsi="PT Astra Serif" w:cs="PT Astra Serif"/>
          <w:sz w:val="28"/>
          <w:szCs w:val="28"/>
        </w:rPr>
        <w:t>до 24</w:t>
      </w:r>
      <w:r w:rsidRPr="0042062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апреля 2025</w:t>
      </w:r>
      <w:r w:rsidRPr="00420622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D23A20" w:rsidRPr="00217273" w:rsidRDefault="00D23A20" w:rsidP="005C6736">
      <w:pPr>
        <w:pStyle w:val="NoSpacing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 xml:space="preserve">6. Настоящее решение подлежит официальному обнародованию. </w:t>
      </w:r>
    </w:p>
    <w:p w:rsidR="00D23A20" w:rsidRPr="00217273" w:rsidRDefault="00D23A20" w:rsidP="005C6736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D23A20" w:rsidRPr="00217273" w:rsidRDefault="00D23A20" w:rsidP="005C6736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D23A20" w:rsidRPr="00217273" w:rsidRDefault="00D23A20" w:rsidP="005C6736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D23A20" w:rsidRPr="00217273" w:rsidRDefault="00D23A20" w:rsidP="005C6736">
      <w:pPr>
        <w:pStyle w:val="NoSpacing"/>
        <w:rPr>
          <w:rFonts w:ascii="PT Astra Serif" w:hAnsi="PT Astra Serif" w:cs="PT Astra Serif"/>
          <w:sz w:val="28"/>
          <w:szCs w:val="28"/>
        </w:rPr>
      </w:pPr>
    </w:p>
    <w:p w:rsidR="00D23A20" w:rsidRPr="00217273" w:rsidRDefault="00D23A20" w:rsidP="005C6736">
      <w:pPr>
        <w:pStyle w:val="ListParagraph"/>
        <w:spacing w:after="0" w:line="240" w:lineRule="auto"/>
        <w:ind w:left="0"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D23A20" w:rsidRPr="00217273" w:rsidRDefault="00D23A20" w:rsidP="00C92FE7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Глава Шняевского муниципального образования</w:t>
      </w:r>
    </w:p>
    <w:p w:rsidR="00D23A20" w:rsidRPr="00217273" w:rsidRDefault="00D23A20" w:rsidP="00C92FE7"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Базарно-Карабулакского муниципального района</w:t>
      </w:r>
    </w:p>
    <w:p w:rsidR="00D23A20" w:rsidRPr="00217273" w:rsidRDefault="00D23A20" w:rsidP="00C92FE7">
      <w:pPr>
        <w:spacing w:after="0" w:line="240" w:lineRule="auto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217273">
        <w:rPr>
          <w:rFonts w:ascii="PT Astra Serif" w:hAnsi="PT Astra Serif" w:cs="PT Astra Serif"/>
          <w:sz w:val="28"/>
          <w:szCs w:val="28"/>
        </w:rPr>
        <w:t>Саратовской области                                                                         Курышов И.В.</w:t>
      </w:r>
    </w:p>
    <w:p w:rsidR="00D23A20" w:rsidRPr="00217273" w:rsidRDefault="00D23A20" w:rsidP="002B6C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Pr="00217273" w:rsidRDefault="00D23A20" w:rsidP="002B6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2B6C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3A20" w:rsidRDefault="00D23A20" w:rsidP="004B1656">
      <w:pPr>
        <w:pStyle w:val="NormalWeb"/>
        <w:spacing w:before="0" w:beforeAutospacing="0" w:after="0" w:afterAutospacing="0"/>
        <w:jc w:val="center"/>
      </w:pPr>
      <w:r>
        <w:t xml:space="preserve">     </w:t>
      </w:r>
      <w:r>
        <w:rPr>
          <w:b/>
          <w:bCs/>
        </w:rPr>
        <w:t>СОВЕТ ШНЯЕВСКОГО МУНИЦИПАЛЬНОГО ОБРАЗОВАНИЯ БАЗАРНО-КАРАБУЛАКСКОГО МУНИЦИПАЛЬНОГО РАЙОНА САРАТОВСКОЙ ОБЛАСТИ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center"/>
      </w:pP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righ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ПРОЕКТ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right"/>
      </w:pPr>
    </w:p>
    <w:p w:rsidR="00D23A20" w:rsidRDefault="00D23A20" w:rsidP="004B1656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23A20" w:rsidRDefault="00D23A20" w:rsidP="004B165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РЕШЕНИЕ</w:t>
      </w:r>
    </w:p>
    <w:p w:rsidR="00D23A20" w:rsidRDefault="00D23A20" w:rsidP="004B165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от «____» ____________ 2025 года № ____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center"/>
      </w:pPr>
      <w:r>
        <w:rPr>
          <w:b/>
          <w:bCs/>
        </w:rPr>
        <w:t xml:space="preserve"> </w:t>
      </w:r>
    </w:p>
    <w:p w:rsidR="00D23A20" w:rsidRDefault="00D23A20" w:rsidP="004B165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О внесении изменений и дополнений в </w:t>
      </w:r>
      <w:r>
        <w:rPr>
          <w:rStyle w:val="1"/>
          <w:b/>
          <w:bCs/>
        </w:rPr>
        <w:t>Устав</w:t>
      </w:r>
      <w:r>
        <w:rPr>
          <w:b/>
          <w:bCs/>
        </w:rPr>
        <w:t xml:space="preserve"> Шняевского муниципального образования Базарно-Карабулакского муниципального района Саратовской области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 xml:space="preserve"> 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 xml:space="preserve">На основании </w:t>
      </w:r>
      <w:r>
        <w:rPr>
          <w:rStyle w:val="1"/>
        </w:rPr>
        <w:t>Федерального закона от 06.10.2003 № 131-ФЗ</w:t>
      </w:r>
      <w:r>
        <w:t xml:space="preserve"> «Об общих принципах организации местного самоуправления в Российской Федерации», Федерального закона </w:t>
      </w:r>
      <w:r>
        <w:br/>
        <w:t xml:space="preserve">от 13.12.2024 № 471-ФЗ «О внесении изменений в отдельные законодательные акты Российской Федерации»,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</w:t>
      </w:r>
      <w:r>
        <w:rPr>
          <w:rStyle w:val="1"/>
        </w:rPr>
        <w:t>Устава</w:t>
      </w:r>
      <w:r>
        <w:t xml:space="preserve"> Шняевского муниципального образования Базарно-Карабулакского муниципального района Саратовской области, Совет Шняевского муниципального образования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>РЕШИЛ: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 xml:space="preserve">1. Внести в </w:t>
      </w:r>
      <w:r>
        <w:rPr>
          <w:rStyle w:val="1"/>
        </w:rPr>
        <w:t>Устав</w:t>
      </w:r>
      <w:r>
        <w:t xml:space="preserve"> Шняевского муниципального образования Базарно-Карабулакского муниципального района Саратовской области, принятый решением Совета Шняевского муниципального образования Базарно-Карабулакского муниципального района Саратовской области от 30.06.2020 № 20 следующие изменения: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1.1. Статью 25 Устава дополнить частями 15-17 следующего содержания: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sz w:val="24"/>
          <w:szCs w:val="24"/>
        </w:rPr>
        <w:t>15. Дополнительные социальные и иные гарантии в связи с прекращением полномочий (в том числе досрочно), а также ежемесячная доплата к пенсии депутата не распространяются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него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прекращаются лицам, замещавшим муниципальные должности,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Лицам, замещавшим должности депутата,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законом).».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Статью 30 Устава дополнить частями 8-10 следующего содержания: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 Дополнительные социальные и иные гарантии в связи с прекращением полномочий (в том числе досрочно), а также ежемесячная доплата к пенсии глава муниципального образования не распространяются на лиц, замещавших указанные муниципальные должности,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в случае наличия у него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законом)».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 а также ежемесячная доплата к пенсии прекращаются лицам, замещавшим муниципальные должности,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них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главы муниципального образования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</w:p>
    <w:p w:rsidR="00D23A20" w:rsidRDefault="00D23A20" w:rsidP="004B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Лицам, замещавшим должности главы муниципального образования, которым дополнительные социальные и иные гарантии в связи с 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приобретения ими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 «О некоторых вопросах предоставления гарантий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 исключением наличия у депутата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федеральным законом).».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23A20" w:rsidRDefault="00D23A20" w:rsidP="004B1656">
      <w:pPr>
        <w:pStyle w:val="NormalWeb"/>
        <w:spacing w:before="0" w:beforeAutospacing="0" w:after="0" w:afterAutospacing="0"/>
        <w:ind w:firstLine="709"/>
        <w:jc w:val="both"/>
      </w:pPr>
      <w: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D23A20" w:rsidRDefault="00D23A20" w:rsidP="004B1656">
      <w:pPr>
        <w:pStyle w:val="NormalWeb"/>
        <w:spacing w:before="0" w:beforeAutospacing="0" w:after="0" w:afterAutospacing="0"/>
      </w:pPr>
    </w:p>
    <w:p w:rsidR="00D23A20" w:rsidRDefault="00D23A20" w:rsidP="004B1656">
      <w:pPr>
        <w:pStyle w:val="NormalWeb"/>
        <w:spacing w:before="0" w:beforeAutospacing="0" w:after="0" w:afterAutospacing="0"/>
      </w:pPr>
    </w:p>
    <w:p w:rsidR="00D23A20" w:rsidRDefault="00D23A20" w:rsidP="004B1656">
      <w:pPr>
        <w:pStyle w:val="NormalWeb"/>
        <w:spacing w:before="0" w:beforeAutospacing="0" w:after="0" w:afterAutospacing="0"/>
      </w:pPr>
    </w:p>
    <w:p w:rsidR="00D23A20" w:rsidRDefault="00D23A20" w:rsidP="004B1656">
      <w:pPr>
        <w:pStyle w:val="NormalWeb"/>
        <w:spacing w:before="0" w:beforeAutospacing="0" w:after="0" w:afterAutospacing="0"/>
      </w:pPr>
      <w:r>
        <w:t xml:space="preserve">Глава Шняевского </w:t>
      </w:r>
    </w:p>
    <w:p w:rsidR="00D23A20" w:rsidRDefault="00D23A20" w:rsidP="004B1656">
      <w:pPr>
        <w:pStyle w:val="NormalWeb"/>
        <w:spacing w:before="0" w:beforeAutospacing="0" w:after="0" w:afterAutospacing="0"/>
      </w:pPr>
      <w:r>
        <w:t>муниципального образования                                              И.В. Курышов</w:t>
      </w: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62FE">
        <w:rPr>
          <w:rFonts w:ascii="Times New Roman" w:hAnsi="Times New Roman" w:cs="Times New Roman"/>
        </w:rPr>
        <w:t xml:space="preserve">  </w:t>
      </w: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p w:rsidR="00D23A20" w:rsidRDefault="00D23A20" w:rsidP="007962FE">
      <w:pPr>
        <w:pStyle w:val="NoSpacing"/>
        <w:rPr>
          <w:rFonts w:ascii="Times New Roman" w:hAnsi="Times New Roman" w:cs="Times New Roman"/>
        </w:rPr>
      </w:pPr>
    </w:p>
    <w:sectPr w:rsidR="00D23A20" w:rsidSect="00F514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20" w:rsidRDefault="00D23A20" w:rsidP="007962FE">
      <w:pPr>
        <w:spacing w:after="0" w:line="240" w:lineRule="auto"/>
      </w:pPr>
      <w:r>
        <w:separator/>
      </w:r>
    </w:p>
  </w:endnote>
  <w:endnote w:type="continuationSeparator" w:id="1">
    <w:p w:rsidR="00D23A20" w:rsidRDefault="00D23A20" w:rsidP="007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20" w:rsidRDefault="00D23A20" w:rsidP="007962FE">
      <w:pPr>
        <w:spacing w:after="0" w:line="240" w:lineRule="auto"/>
      </w:pPr>
      <w:r>
        <w:separator/>
      </w:r>
    </w:p>
  </w:footnote>
  <w:footnote w:type="continuationSeparator" w:id="1">
    <w:p w:rsidR="00D23A20" w:rsidRDefault="00D23A20" w:rsidP="0079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10F"/>
    <w:rsid w:val="00001B8D"/>
    <w:rsid w:val="00002BF6"/>
    <w:rsid w:val="00003D35"/>
    <w:rsid w:val="0001579B"/>
    <w:rsid w:val="0002282F"/>
    <w:rsid w:val="00060B7C"/>
    <w:rsid w:val="00061BF8"/>
    <w:rsid w:val="0007017A"/>
    <w:rsid w:val="000736F3"/>
    <w:rsid w:val="0009782D"/>
    <w:rsid w:val="000F7BB6"/>
    <w:rsid w:val="00114132"/>
    <w:rsid w:val="001208BC"/>
    <w:rsid w:val="001278FE"/>
    <w:rsid w:val="001312DB"/>
    <w:rsid w:val="00142F3E"/>
    <w:rsid w:val="00146B4C"/>
    <w:rsid w:val="001530E1"/>
    <w:rsid w:val="00195D74"/>
    <w:rsid w:val="001A1C12"/>
    <w:rsid w:val="001C5923"/>
    <w:rsid w:val="001E00D8"/>
    <w:rsid w:val="001E310F"/>
    <w:rsid w:val="001E35C2"/>
    <w:rsid w:val="001F1904"/>
    <w:rsid w:val="00217273"/>
    <w:rsid w:val="00223D18"/>
    <w:rsid w:val="00225F97"/>
    <w:rsid w:val="0023673D"/>
    <w:rsid w:val="00270D72"/>
    <w:rsid w:val="0029281D"/>
    <w:rsid w:val="0029645F"/>
    <w:rsid w:val="002B1852"/>
    <w:rsid w:val="002B4C00"/>
    <w:rsid w:val="002B6C19"/>
    <w:rsid w:val="002C3B40"/>
    <w:rsid w:val="002C6E14"/>
    <w:rsid w:val="002D165A"/>
    <w:rsid w:val="002D1793"/>
    <w:rsid w:val="002D4C99"/>
    <w:rsid w:val="002E0343"/>
    <w:rsid w:val="002E1AE0"/>
    <w:rsid w:val="002E5824"/>
    <w:rsid w:val="002F2C07"/>
    <w:rsid w:val="002F4E56"/>
    <w:rsid w:val="003011A2"/>
    <w:rsid w:val="003253A8"/>
    <w:rsid w:val="003421C6"/>
    <w:rsid w:val="0034339B"/>
    <w:rsid w:val="003510F6"/>
    <w:rsid w:val="00374384"/>
    <w:rsid w:val="003C1D05"/>
    <w:rsid w:val="003C3489"/>
    <w:rsid w:val="003E07D7"/>
    <w:rsid w:val="00405643"/>
    <w:rsid w:val="00406DB3"/>
    <w:rsid w:val="00420622"/>
    <w:rsid w:val="004317A1"/>
    <w:rsid w:val="00445172"/>
    <w:rsid w:val="004572FA"/>
    <w:rsid w:val="004826E9"/>
    <w:rsid w:val="00484996"/>
    <w:rsid w:val="00487784"/>
    <w:rsid w:val="00490C29"/>
    <w:rsid w:val="00495C83"/>
    <w:rsid w:val="004A490B"/>
    <w:rsid w:val="004B1656"/>
    <w:rsid w:val="004C25EF"/>
    <w:rsid w:val="004C52BB"/>
    <w:rsid w:val="004E6F29"/>
    <w:rsid w:val="004F5BED"/>
    <w:rsid w:val="0050748A"/>
    <w:rsid w:val="00511C20"/>
    <w:rsid w:val="00524C1D"/>
    <w:rsid w:val="00534285"/>
    <w:rsid w:val="00553E33"/>
    <w:rsid w:val="0056331D"/>
    <w:rsid w:val="00576AE0"/>
    <w:rsid w:val="005825CD"/>
    <w:rsid w:val="005903B6"/>
    <w:rsid w:val="005B3C99"/>
    <w:rsid w:val="005C4DA1"/>
    <w:rsid w:val="005C6736"/>
    <w:rsid w:val="005D50D1"/>
    <w:rsid w:val="005F00A8"/>
    <w:rsid w:val="005F3B96"/>
    <w:rsid w:val="00612C10"/>
    <w:rsid w:val="00655AD6"/>
    <w:rsid w:val="006679F2"/>
    <w:rsid w:val="00677C8D"/>
    <w:rsid w:val="00680636"/>
    <w:rsid w:val="006831A1"/>
    <w:rsid w:val="00687ACA"/>
    <w:rsid w:val="00693F5C"/>
    <w:rsid w:val="006C03DC"/>
    <w:rsid w:val="006C5506"/>
    <w:rsid w:val="006C6881"/>
    <w:rsid w:val="006E00FA"/>
    <w:rsid w:val="00707BA6"/>
    <w:rsid w:val="00724D62"/>
    <w:rsid w:val="00726057"/>
    <w:rsid w:val="00730DDE"/>
    <w:rsid w:val="00736087"/>
    <w:rsid w:val="00737F17"/>
    <w:rsid w:val="00740182"/>
    <w:rsid w:val="00744BF7"/>
    <w:rsid w:val="00761D75"/>
    <w:rsid w:val="00762667"/>
    <w:rsid w:val="0076321E"/>
    <w:rsid w:val="00767041"/>
    <w:rsid w:val="00782F81"/>
    <w:rsid w:val="007854C7"/>
    <w:rsid w:val="007962FE"/>
    <w:rsid w:val="007E2F34"/>
    <w:rsid w:val="00807885"/>
    <w:rsid w:val="00810C90"/>
    <w:rsid w:val="008125D5"/>
    <w:rsid w:val="00816D3F"/>
    <w:rsid w:val="008267A0"/>
    <w:rsid w:val="00846455"/>
    <w:rsid w:val="00847ECB"/>
    <w:rsid w:val="0088378F"/>
    <w:rsid w:val="0089416A"/>
    <w:rsid w:val="008A36DB"/>
    <w:rsid w:val="008B373D"/>
    <w:rsid w:val="008C2B9C"/>
    <w:rsid w:val="008D27E9"/>
    <w:rsid w:val="00904F8D"/>
    <w:rsid w:val="0094561D"/>
    <w:rsid w:val="00955B30"/>
    <w:rsid w:val="009765E0"/>
    <w:rsid w:val="009A29E3"/>
    <w:rsid w:val="009A360D"/>
    <w:rsid w:val="009D0947"/>
    <w:rsid w:val="009E38B2"/>
    <w:rsid w:val="009E75CB"/>
    <w:rsid w:val="00A02616"/>
    <w:rsid w:val="00A04E96"/>
    <w:rsid w:val="00A26C8F"/>
    <w:rsid w:val="00A27452"/>
    <w:rsid w:val="00A42CC5"/>
    <w:rsid w:val="00A533D6"/>
    <w:rsid w:val="00A63187"/>
    <w:rsid w:val="00A65FEE"/>
    <w:rsid w:val="00A77FE7"/>
    <w:rsid w:val="00A93DF1"/>
    <w:rsid w:val="00AA0335"/>
    <w:rsid w:val="00AA06D4"/>
    <w:rsid w:val="00AA4303"/>
    <w:rsid w:val="00AA483C"/>
    <w:rsid w:val="00AA5403"/>
    <w:rsid w:val="00AF1C73"/>
    <w:rsid w:val="00AF63C4"/>
    <w:rsid w:val="00B002F3"/>
    <w:rsid w:val="00B02FBA"/>
    <w:rsid w:val="00B15819"/>
    <w:rsid w:val="00B16658"/>
    <w:rsid w:val="00B2637A"/>
    <w:rsid w:val="00B34A42"/>
    <w:rsid w:val="00B63F22"/>
    <w:rsid w:val="00B75EC3"/>
    <w:rsid w:val="00BA1651"/>
    <w:rsid w:val="00BA7815"/>
    <w:rsid w:val="00BF1967"/>
    <w:rsid w:val="00C238E3"/>
    <w:rsid w:val="00C3615A"/>
    <w:rsid w:val="00C4284F"/>
    <w:rsid w:val="00C4541E"/>
    <w:rsid w:val="00C50981"/>
    <w:rsid w:val="00C66525"/>
    <w:rsid w:val="00C835EC"/>
    <w:rsid w:val="00C91485"/>
    <w:rsid w:val="00C92FE7"/>
    <w:rsid w:val="00C976AB"/>
    <w:rsid w:val="00CC2E15"/>
    <w:rsid w:val="00CD4070"/>
    <w:rsid w:val="00CD5E68"/>
    <w:rsid w:val="00CE2364"/>
    <w:rsid w:val="00CF3DF9"/>
    <w:rsid w:val="00D23A20"/>
    <w:rsid w:val="00D34FF1"/>
    <w:rsid w:val="00D3503F"/>
    <w:rsid w:val="00D35112"/>
    <w:rsid w:val="00D91CF4"/>
    <w:rsid w:val="00DA252D"/>
    <w:rsid w:val="00DB7860"/>
    <w:rsid w:val="00DC3F2A"/>
    <w:rsid w:val="00DF4615"/>
    <w:rsid w:val="00E01D78"/>
    <w:rsid w:val="00E11CFB"/>
    <w:rsid w:val="00E2241D"/>
    <w:rsid w:val="00E255A5"/>
    <w:rsid w:val="00E33E88"/>
    <w:rsid w:val="00E43B75"/>
    <w:rsid w:val="00E509E8"/>
    <w:rsid w:val="00E715FB"/>
    <w:rsid w:val="00ED28CF"/>
    <w:rsid w:val="00EF187A"/>
    <w:rsid w:val="00EF585B"/>
    <w:rsid w:val="00F00B97"/>
    <w:rsid w:val="00F07C16"/>
    <w:rsid w:val="00F203A1"/>
    <w:rsid w:val="00F273CD"/>
    <w:rsid w:val="00F276AF"/>
    <w:rsid w:val="00F33189"/>
    <w:rsid w:val="00F42F72"/>
    <w:rsid w:val="00F51436"/>
    <w:rsid w:val="00F80E4E"/>
    <w:rsid w:val="00F867E0"/>
    <w:rsid w:val="00FB0425"/>
    <w:rsid w:val="00FB607A"/>
    <w:rsid w:val="00FD2523"/>
    <w:rsid w:val="00FE1304"/>
    <w:rsid w:val="00FE63C3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2B6C1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B6C19"/>
    <w:pPr>
      <w:ind w:left="720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3C1D05"/>
    <w:rPr>
      <w:color w:val="0000FF"/>
      <w:u w:val="single"/>
    </w:rPr>
  </w:style>
  <w:style w:type="paragraph" w:customStyle="1" w:styleId="ConsNormal">
    <w:name w:val="ConsNormal"/>
    <w:uiPriority w:val="99"/>
    <w:rsid w:val="00002B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rsid w:val="00C4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uiPriority w:val="99"/>
    <w:rsid w:val="00C4284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2616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02616"/>
    <w:pPr>
      <w:overflowPunct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04E96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62FE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962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62FE"/>
    <w:rPr>
      <w:lang w:eastAsia="en-US"/>
    </w:rPr>
  </w:style>
  <w:style w:type="paragraph" w:customStyle="1" w:styleId="aaanao">
    <w:name w:val="aa?anao"/>
    <w:basedOn w:val="Normal"/>
    <w:next w:val="Normal"/>
    <w:uiPriority w:val="99"/>
    <w:rsid w:val="002E1AE0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5</Pages>
  <Words>2160</Words>
  <Characters>12312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81</cp:revision>
  <cp:lastPrinted>2024-09-23T06:05:00Z</cp:lastPrinted>
  <dcterms:created xsi:type="dcterms:W3CDTF">2023-02-15T09:12:00Z</dcterms:created>
  <dcterms:modified xsi:type="dcterms:W3CDTF">2025-03-24T10:22:00Z</dcterms:modified>
</cp:coreProperties>
</file>