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4" w:rsidRPr="00C34A8F" w:rsidRDefault="00531E14" w:rsidP="00C34A8F">
      <w:pPr>
        <w:pStyle w:val="Header"/>
        <w:spacing w:line="100" w:lineRule="atLeast"/>
        <w:rPr>
          <w:rFonts w:ascii="PT Astra Serif" w:hAnsi="PT Astra Serif" w:cs="PT Astra Serif"/>
          <w:b/>
          <w:bCs/>
          <w:caps/>
          <w:kern w:val="2"/>
          <w:sz w:val="28"/>
          <w:szCs w:val="28"/>
        </w:rPr>
      </w:pPr>
      <w:r>
        <w:rPr>
          <w:rFonts w:ascii="PT Astra Serif" w:hAnsi="PT Astra Serif" w:cs="PT Astra Serif"/>
          <w:b/>
          <w:bCs/>
          <w:caps/>
          <w:kern w:val="2"/>
          <w:sz w:val="28"/>
          <w:szCs w:val="28"/>
        </w:rPr>
        <w:t xml:space="preserve">                                    </w:t>
      </w:r>
      <w:r w:rsidRPr="00C34A8F">
        <w:rPr>
          <w:rFonts w:ascii="PT Astra Serif" w:hAnsi="PT Astra Serif" w:cs="PT Astra Serif"/>
          <w:b/>
          <w:bCs/>
          <w:caps/>
          <w:kern w:val="2"/>
          <w:sz w:val="28"/>
          <w:szCs w:val="28"/>
        </w:rPr>
        <w:t>Администрация</w:t>
      </w:r>
    </w:p>
    <w:p w:rsidR="00531E14" w:rsidRPr="00C34A8F" w:rsidRDefault="00531E14" w:rsidP="00C34A8F">
      <w:pPr>
        <w:pStyle w:val="Header"/>
        <w:spacing w:line="100" w:lineRule="atLeast"/>
        <w:ind w:firstLine="0"/>
        <w:jc w:val="center"/>
        <w:rPr>
          <w:rFonts w:ascii="PT Astra Serif" w:hAnsi="PT Astra Serif" w:cs="PT Astra Serif"/>
          <w:b/>
          <w:bCs/>
          <w:caps/>
          <w:kern w:val="2"/>
          <w:sz w:val="28"/>
          <w:szCs w:val="28"/>
        </w:rPr>
      </w:pPr>
      <w:r w:rsidRPr="00C34A8F">
        <w:rPr>
          <w:rFonts w:ascii="PT Astra Serif" w:hAnsi="PT Astra Serif" w:cs="PT Astra Serif"/>
          <w:b/>
          <w:bCs/>
          <w:caps/>
          <w:kern w:val="2"/>
          <w:sz w:val="28"/>
          <w:szCs w:val="28"/>
        </w:rPr>
        <w:t xml:space="preserve"> Шняевского МУНИЦИПАЛЬНОГО образования </w:t>
      </w:r>
    </w:p>
    <w:p w:rsidR="00531E14" w:rsidRPr="00C34A8F" w:rsidRDefault="00531E14" w:rsidP="00C34A8F">
      <w:pPr>
        <w:pStyle w:val="Header"/>
        <w:spacing w:line="100" w:lineRule="atLeast"/>
        <w:ind w:firstLine="0"/>
        <w:jc w:val="center"/>
        <w:rPr>
          <w:rFonts w:ascii="PT Astra Serif" w:hAnsi="PT Astra Serif" w:cs="PT Astra Serif"/>
          <w:b/>
          <w:bCs/>
          <w:caps/>
          <w:kern w:val="2"/>
          <w:sz w:val="28"/>
          <w:szCs w:val="28"/>
        </w:rPr>
      </w:pPr>
      <w:r w:rsidRPr="00C34A8F">
        <w:rPr>
          <w:rFonts w:ascii="PT Astra Serif" w:hAnsi="PT Astra Serif" w:cs="PT Astra Serif"/>
          <w:b/>
          <w:bCs/>
          <w:caps/>
          <w:kern w:val="2"/>
          <w:sz w:val="28"/>
          <w:szCs w:val="28"/>
        </w:rPr>
        <w:t>Базарно-Карабулакского муниципального района</w:t>
      </w:r>
    </w:p>
    <w:p w:rsidR="00531E14" w:rsidRPr="00C34A8F" w:rsidRDefault="00531E14" w:rsidP="00C34A8F">
      <w:pPr>
        <w:pStyle w:val="Header"/>
        <w:spacing w:line="100" w:lineRule="atLeast"/>
        <w:ind w:firstLine="0"/>
        <w:jc w:val="center"/>
        <w:rPr>
          <w:rFonts w:ascii="PT Astra Serif" w:hAnsi="PT Astra Serif" w:cs="PT Astra Serif"/>
          <w:b/>
          <w:bCs/>
          <w:caps/>
          <w:kern w:val="2"/>
          <w:sz w:val="28"/>
          <w:szCs w:val="28"/>
        </w:rPr>
      </w:pPr>
      <w:r w:rsidRPr="00C34A8F">
        <w:rPr>
          <w:rFonts w:ascii="PT Astra Serif" w:hAnsi="PT Astra Serif" w:cs="PT Astra Serif"/>
          <w:b/>
          <w:bCs/>
          <w:caps/>
          <w:kern w:val="2"/>
          <w:sz w:val="28"/>
          <w:szCs w:val="28"/>
        </w:rPr>
        <w:t>САРАТОВСКОЙ ОБЛАСТИ</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b/>
          <w:bCs/>
          <w:color w:val="000000"/>
          <w:sz w:val="28"/>
          <w:szCs w:val="28"/>
        </w:rPr>
        <w:t> </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b/>
          <w:bCs/>
          <w:color w:val="000000"/>
          <w:sz w:val="28"/>
          <w:szCs w:val="28"/>
        </w:rPr>
        <w:t>ПОСТАНОВЛЕНИЕ</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b/>
          <w:bCs/>
          <w:color w:val="000000"/>
          <w:sz w:val="28"/>
          <w:szCs w:val="28"/>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Pr>
          <w:rFonts w:ascii="PT Astra Serif" w:hAnsi="PT Astra Serif" w:cs="PT Astra Serif"/>
          <w:color w:val="000000"/>
          <w:sz w:val="28"/>
          <w:szCs w:val="28"/>
        </w:rPr>
        <w:t> </w:t>
      </w:r>
      <w:r w:rsidRPr="00C34A8F">
        <w:rPr>
          <w:rFonts w:ascii="PT Astra Serif" w:hAnsi="PT Astra Serif" w:cs="PT Astra Serif"/>
          <w:color w:val="000000"/>
          <w:sz w:val="28"/>
          <w:szCs w:val="28"/>
        </w:rPr>
        <w:t>от </w:t>
      </w:r>
      <w:r>
        <w:rPr>
          <w:rFonts w:ascii="PT Astra Serif" w:hAnsi="PT Astra Serif" w:cs="PT Astra Serif"/>
          <w:color w:val="000000"/>
          <w:sz w:val="28"/>
          <w:szCs w:val="28"/>
        </w:rPr>
        <w:t>05</w:t>
      </w:r>
      <w:r w:rsidRPr="00C34A8F">
        <w:rPr>
          <w:rFonts w:ascii="PT Astra Serif" w:hAnsi="PT Astra Serif" w:cs="PT Astra Serif"/>
          <w:color w:val="000000"/>
          <w:sz w:val="28"/>
          <w:szCs w:val="28"/>
        </w:rPr>
        <w:t>.03.2025 года                                              </w:t>
      </w:r>
      <w:r>
        <w:rPr>
          <w:rFonts w:ascii="PT Astra Serif" w:hAnsi="PT Astra Serif" w:cs="PT Astra Serif"/>
          <w:color w:val="000000"/>
          <w:sz w:val="28"/>
          <w:szCs w:val="28"/>
        </w:rPr>
        <w:t>                    № 9</w:t>
      </w:r>
      <w:r w:rsidRPr="00336899">
        <w:rPr>
          <w:rFonts w:ascii="PT Astra Serif" w:hAnsi="PT Astra Serif" w:cs="PT Astra Serif"/>
          <w:color w:val="000000"/>
          <w:sz w:val="28"/>
          <w:szCs w:val="28"/>
        </w:rPr>
        <w:t>     </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Об утверждении Порядка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b/>
          <w:bCs/>
          <w:color w:val="000000"/>
          <w:sz w:val="25"/>
          <w:szCs w:val="25"/>
        </w:rPr>
        <w:t>Шняевского</w:t>
      </w:r>
      <w:r w:rsidRPr="00336899">
        <w:rPr>
          <w:rFonts w:ascii="PT Astra Serif" w:hAnsi="PT Astra Serif" w:cs="PT Astra Serif"/>
          <w:b/>
          <w:bCs/>
          <w:color w:val="000000"/>
          <w:sz w:val="25"/>
          <w:szCs w:val="25"/>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Pr>
          <w:rFonts w:ascii="PT Astra Serif" w:hAnsi="PT Astra Serif" w:cs="PT Astra Serif"/>
          <w:color w:val="000000"/>
          <w:sz w:val="25"/>
          <w:szCs w:val="25"/>
        </w:rPr>
        <w:t>числе грантов в форме субсидий»</w:t>
      </w:r>
      <w:r w:rsidRPr="00336899">
        <w:rPr>
          <w:rFonts w:ascii="PT Astra Serif" w:hAnsi="PT Astra Serif" w:cs="PT Astra Serif"/>
          <w:color w:val="000000"/>
          <w:sz w:val="25"/>
          <w:szCs w:val="25"/>
        </w:rPr>
        <w:t>, руководствуясь </w:t>
      </w:r>
      <w:hyperlink r:id="rId4" w:tgtFrame="_blank" w:history="1">
        <w:r w:rsidRPr="00336899">
          <w:rPr>
            <w:rFonts w:ascii="PT Astra Serif" w:hAnsi="PT Astra Serif" w:cs="PT Astra Serif"/>
            <w:color w:val="0000FF"/>
            <w:sz w:val="25"/>
            <w:szCs w:val="25"/>
          </w:rPr>
          <w:t>Уставом </w:t>
        </w:r>
      </w:hyperlink>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муниципального района Саратовской области, Администрация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color w:val="000000"/>
          <w:sz w:val="25"/>
          <w:szCs w:val="25"/>
        </w:rPr>
        <w:t>ПОСТАНОВЛЯЕТ:</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Утвердить Порядок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муниципального района Саратовской области, согласно Приложению к настоящему постановлению.</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0" w:name="sub_3"/>
      <w:r w:rsidRPr="00336899">
        <w:rPr>
          <w:rFonts w:ascii="PT Astra Serif" w:hAnsi="PT Astra Serif" w:cs="PT Astra Serif"/>
          <w:color w:val="000000"/>
          <w:sz w:val="25"/>
          <w:szCs w:val="25"/>
        </w:rPr>
        <w:t>3. Настоящее постановление обнародовать.</w:t>
      </w:r>
      <w:bookmarkEnd w:id="0"/>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Настоящее постановление вступает в силу со дня его обнародования.</w:t>
      </w:r>
      <w:bookmarkStart w:id="1" w:name="sub_2"/>
      <w:bookmarkEnd w:id="1"/>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w:t>
      </w:r>
      <w:bookmarkStart w:id="2" w:name="sub_23"/>
      <w:r w:rsidRPr="00336899">
        <w:rPr>
          <w:rFonts w:ascii="PT Astra Serif" w:hAnsi="PT Astra Serif" w:cs="PT Astra Serif"/>
          <w:color w:val="000000"/>
          <w:sz w:val="25"/>
          <w:szCs w:val="25"/>
        </w:rPr>
        <w:t>Контроль за исполнением постановления оставляю за собой.</w:t>
      </w:r>
      <w:bookmarkEnd w:id="2"/>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Глава администрации </w:t>
      </w:r>
      <w:r>
        <w:rPr>
          <w:rFonts w:ascii="PT Astra Serif" w:hAnsi="PT Astra Serif" w:cs="PT Astra Serif"/>
          <w:color w:val="000000"/>
          <w:sz w:val="25"/>
          <w:szCs w:val="25"/>
        </w:rPr>
        <w:t>Шняевского</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  муниципального      образования                         </w:t>
      </w:r>
      <w:r>
        <w:rPr>
          <w:rFonts w:ascii="PT Astra Serif" w:hAnsi="PT Astra Serif" w:cs="PT Astra Serif"/>
          <w:color w:val="000000"/>
          <w:sz w:val="25"/>
          <w:szCs w:val="25"/>
        </w:rPr>
        <w:t>                 Ю.Н. Юртаев</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Default="00531E14" w:rsidP="00336899">
      <w:pPr>
        <w:spacing w:after="0" w:line="240" w:lineRule="auto"/>
        <w:ind w:firstLine="592"/>
        <w:jc w:val="both"/>
        <w:rPr>
          <w:rFonts w:ascii="PT Astra Serif" w:hAnsi="PT Astra Serif" w:cs="PT Astra Serif"/>
          <w:color w:val="000000"/>
        </w:rPr>
      </w:pPr>
      <w:r w:rsidRPr="00336899">
        <w:rPr>
          <w:rFonts w:ascii="PT Astra Serif" w:hAnsi="PT Astra Serif" w:cs="PT Astra Serif"/>
          <w:color w:val="000000"/>
        </w:rPr>
        <w:t>                                                                                                               </w:t>
      </w:r>
    </w:p>
    <w:p w:rsidR="00531E14" w:rsidRDefault="00531E14" w:rsidP="00BB16B1">
      <w:pPr>
        <w:spacing w:line="240" w:lineRule="auto"/>
        <w:rPr>
          <w:rFonts w:ascii="PT Astra Serif" w:hAnsi="PT Astra Serif" w:cs="PT Astra Serif"/>
        </w:rPr>
      </w:pPr>
      <w:r>
        <w:rPr>
          <w:rFonts w:ascii="PT Astra Serif" w:hAnsi="PT Astra Serif" w:cs="PT Astra Serif"/>
        </w:rPr>
        <w:t xml:space="preserve">                                                                                   Приложение к постановлению администрации </w:t>
      </w:r>
    </w:p>
    <w:p w:rsidR="00531E14" w:rsidRDefault="00531E14" w:rsidP="00BB16B1">
      <w:pPr>
        <w:spacing w:line="240" w:lineRule="auto"/>
        <w:rPr>
          <w:rFonts w:ascii="PT Astra Serif" w:hAnsi="PT Astra Serif" w:cs="PT Astra Serif"/>
        </w:rPr>
      </w:pPr>
      <w:r>
        <w:rPr>
          <w:rFonts w:ascii="PT Astra Serif" w:hAnsi="PT Astra Serif" w:cs="PT Astra Serif"/>
        </w:rPr>
        <w:t xml:space="preserve">                                                                                      Шняевского муниципального образования </w:t>
      </w:r>
    </w:p>
    <w:p w:rsidR="00531E14" w:rsidRDefault="00531E14" w:rsidP="00BB16B1">
      <w:pPr>
        <w:spacing w:line="240" w:lineRule="auto"/>
        <w:rPr>
          <w:rFonts w:ascii="PT Astra Serif" w:hAnsi="PT Astra Serif" w:cs="PT Astra Serif"/>
          <w:b/>
          <w:bCs/>
        </w:rPr>
      </w:pPr>
      <w:r>
        <w:rPr>
          <w:rFonts w:ascii="PT Astra Serif" w:hAnsi="PT Astra Serif" w:cs="PT Astra Serif"/>
        </w:rPr>
        <w:t xml:space="preserve">                                                                                                        от 05.03.2025 № 9</w:t>
      </w:r>
    </w:p>
    <w:p w:rsidR="00531E14" w:rsidRDefault="00531E14" w:rsidP="00336899">
      <w:pPr>
        <w:spacing w:after="0" w:line="240" w:lineRule="auto"/>
        <w:ind w:firstLine="592"/>
        <w:jc w:val="both"/>
        <w:rPr>
          <w:rFonts w:ascii="PT Astra Serif" w:hAnsi="PT Astra Serif" w:cs="PT Astra Serif"/>
          <w:color w:val="000000"/>
        </w:rPr>
      </w:pPr>
    </w:p>
    <w:p w:rsidR="00531E14" w:rsidRPr="00336899" w:rsidRDefault="00531E14" w:rsidP="00336899">
      <w:pPr>
        <w:spacing w:after="0" w:line="240" w:lineRule="auto"/>
        <w:ind w:firstLine="592"/>
        <w:jc w:val="both"/>
        <w:rPr>
          <w:rFonts w:ascii="Astra Serif" w:hAnsi="Astra Serif" w:cs="Astra Serif"/>
          <w:color w:val="000000"/>
          <w:sz w:val="25"/>
          <w:szCs w:val="25"/>
        </w:rPr>
      </w:pPr>
    </w:p>
    <w:p w:rsidR="00531E14" w:rsidRPr="00336899" w:rsidRDefault="00531E14" w:rsidP="00BB16B1">
      <w:pPr>
        <w:spacing w:after="0" w:line="240" w:lineRule="auto"/>
        <w:rPr>
          <w:rFonts w:ascii="Astra Serif" w:hAnsi="Astra Serif" w:cs="Astra Serif"/>
          <w:color w:val="000000"/>
          <w:sz w:val="25"/>
          <w:szCs w:val="25"/>
        </w:rPr>
      </w:pPr>
      <w:r>
        <w:rPr>
          <w:rFonts w:ascii="PT Astra Serif" w:hAnsi="PT Astra Serif" w:cs="PT Astra Serif"/>
          <w:b/>
          <w:bCs/>
          <w:color w:val="000000"/>
          <w:sz w:val="25"/>
          <w:szCs w:val="25"/>
        </w:rPr>
        <w:t xml:space="preserve">                                                                  </w:t>
      </w:r>
      <w:r w:rsidRPr="00336899">
        <w:rPr>
          <w:rFonts w:ascii="PT Astra Serif" w:hAnsi="PT Astra Serif" w:cs="PT Astra Serif"/>
          <w:b/>
          <w:bCs/>
          <w:color w:val="000000"/>
          <w:sz w:val="25"/>
          <w:szCs w:val="25"/>
        </w:rPr>
        <w:t>Порядок</w:t>
      </w:r>
      <w:bookmarkStart w:id="3" w:name="sub_1100"/>
      <w:bookmarkEnd w:id="3"/>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b/>
          <w:bCs/>
          <w:color w:val="000000"/>
          <w:sz w:val="25"/>
          <w:szCs w:val="25"/>
        </w:rPr>
        <w:t>Шняевского</w:t>
      </w:r>
      <w:r w:rsidRPr="00336899">
        <w:rPr>
          <w:rFonts w:ascii="PT Astra Serif" w:hAnsi="PT Astra Serif" w:cs="PT Astra Serif"/>
          <w:b/>
          <w:bCs/>
          <w:color w:val="000000"/>
          <w:sz w:val="25"/>
          <w:szCs w:val="25"/>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center"/>
        <w:rPr>
          <w:rFonts w:ascii="Astra Serif" w:hAnsi="Astra Serif" w:cs="Astra Serif"/>
          <w:color w:val="000000"/>
          <w:sz w:val="25"/>
          <w:szCs w:val="25"/>
        </w:rPr>
      </w:pPr>
      <w:r w:rsidRPr="00336899">
        <w:rPr>
          <w:rFonts w:ascii="PT Astra Serif" w:hAnsi="PT Astra Serif" w:cs="PT Astra Serif"/>
          <w:color w:val="000000"/>
          <w:sz w:val="25"/>
          <w:szCs w:val="25"/>
        </w:rPr>
        <w:t>1. Общие положения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Настоящий Порядок определяет цели, условия и правила предоставления субсидии юридическим лицам (за исключением муниципальных учреждений), индивидуальным предпринимателям, физическим лицам,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(далее – субсидии),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В настоящем Порядке используются следующие понятия:</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4" w:name="Par55"/>
      <w:bookmarkEnd w:id="4"/>
      <w:r w:rsidRPr="00336899">
        <w:rPr>
          <w:rFonts w:ascii="PT Astra Serif" w:hAnsi="PT Astra Serif" w:cs="PT Astra Serif"/>
          <w:color w:val="000000"/>
          <w:sz w:val="25"/>
          <w:szCs w:val="25"/>
        </w:rPr>
        <w:t>1) участник отбора – юридическое лицо (за исключением муниципальных учреждений), индивидуальный предприниматель, физическое лицо, подавшее заявку на участие в отборе в соответствии с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получатель субсидии – участник отбора, в отношении которого принято решение о признании его победителем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комиссия – коллегиальный орган, формируемый администрацией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для рассмотрения и оценки заявок участников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Другие понятия используются в настоящем Порядке в значениях, установленных федеральным законодательством.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Предоставление субсидии осуществляется на безвозмездной и безвозвратной основе в целях возмещения затрат юридическим лицам, индивидуальным предпринимателям, физическим лицам -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на территории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из бюджета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(далее – Администрация).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Способом предоставления субсидии является возмещение затрат, связанных с осуществлением социально ориентированной деятельности, направленную на достижение общественно полезных целей, на территории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Критериями отбора получателей субсидии, имеющих право на получение субсидии из бюджета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является отнесение получателя субсидии к категории субъектов социального предпринимательства.</w:t>
      </w:r>
      <w:bookmarkStart w:id="5" w:name="Par54"/>
      <w:bookmarkEnd w:id="5"/>
      <w:r w:rsidRPr="00336899">
        <w:rPr>
          <w:rFonts w:ascii="PT Astra Serif" w:hAnsi="PT Astra Serif" w:cs="PT Astra Serif"/>
          <w:color w:val="000000"/>
          <w:sz w:val="25"/>
          <w:szCs w:val="25"/>
        </w:rPr>
        <w:t> В настоящем Порядке под субъектом социального предпринимательства понимается субъект малого и среднего предпринимательства, соответствующий одному из следующих условий: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а) инвалиды и лица с ограниченными возможностями здоровья;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б) одинокие и (или) многодетные родители, воспитывающие несовершеннолетних детей, в том числе детей-инвалидов;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г) выпускники детских домов в возрасте до двадцати трех лет;</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д) лица, освобожденные из мест лишения свободы и имеющие неснятую или непогашенную судимость;</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е) беженцы и вынужденные переселенцы;</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ж) малоимущие граждане;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з) лица без определенного места жительства и занятий;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и) граждане, не указанные в подпунктах «а» - «з» настоящего подпункта, признанные нуждающимися в социальном обслуживании;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субъект малого или среднего предпринимательства (за исключением субъекта малого или среднего предпринимательства, указанного в подпункте 1 настоящего пункта) обеспечивает реализацию производимых гражданами из числа категорий, указанных в подпункте 1 настоящего пункта,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подпункте 1 настоящего пункта,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а) деятельность по оказанию социально-бытовых услуг, направленных на поддержание жизнедеятельности в быту;</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г) деятельность по оказанию социально-педагогических услуг, направленных на профилактику отклонений в поведении;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з) деятельность по организации отдыха и оздоровления инвалидов и пенсионеров;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и) деятельность по оказанию услуг в сфере дополнительного образования;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б) деятельность по организации отдыха и оздоровления детей;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деятельность по оказанию услуг в сфере дошкольного образования и общего образования, дополнительного образования детей;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2. Порядок проведения отбора получателей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9. Способом проведения отбора является запрос предложений.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10. В целях проведения отбора Администрация до дня начала приема заявок размещает на официальном сайте объявление о проведении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11. Объявление о проведении отбора формируется в электронной форме, подписывается усиленной квалифицированной электронной подписью Главы администрации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xml:space="preserve"> муниципального образования Базарно-Карабулакского района Саратовской области (уполномоченного им лица) и включает в себя следующую информацию:</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наименование, место нахождения, почтовый адрес, адрес электронной почты Администрации;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результат (результаты) предоставления субсидии, а также характеристику (характеристики) результата (при ее установлении);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доменное имя и (или) указатели страниц официального сайта;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требования к участникам отбора, определенные в соответствии с пунктом 14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категории получателей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порядок подачи участниками отбора заявок и требования, предъявляемые к форме и содержанию заявок;</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9) порядок отзыва заявок, порядок их возврата, определяющий в том числе основания для возврата заявок, порядок внесения изменений в заявки;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10) правила рассмотрения заявок в соответствии с пунктами 24 – 27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11) порядок возврата заявок на доработку;</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12) порядок отклонения заявок, а также информацию об основаниях их отклонения;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13) объем распределяемых субсидий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15) срок, в течение которого победитель (победители) отбора должен подписать соглашение о предоставлении субсидии (далее – соглашение);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16) условия признания победителя (победителей) отбора уклонившимся от заключения соглашения;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17) сроки размещения протокола подведения итогов отбора (документа об итогах проведения отбора) на официальном сайте, которые не могут быть позднее 14-го календарного дня, следующего за днем определения победителя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6" w:name="p0"/>
      <w:bookmarkEnd w:id="6"/>
      <w:r w:rsidRPr="00336899">
        <w:rPr>
          <w:rFonts w:ascii="PT Astra Serif" w:hAnsi="PT Astra Serif" w:cs="PT Astra Serif"/>
          <w:color w:val="000000"/>
          <w:sz w:val="25"/>
          <w:szCs w:val="25"/>
        </w:rPr>
        <w:t>12. Любой участник отбора с момента размещения объявления о проведении отбора на официальном сайте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13. Администрация в ответ на запрос, указанный в пункте 12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14. Участник отбора на первое число месяца, предшествующего месяцу, в котором объявлен отбор, должен соответствовать следующим требованиям: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участник отбора не получает средства из бюджета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xml:space="preserve"> муниципального образования Базарно-Карабулакского муниципального района Саратовской области в соответствии с правовым актом, на основании иных муниципальных правовых актов на цели, установленные пунктом 3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у участника отбора отсутствуют просроченная задолженность по возврату в бюджет</w:t>
      </w:r>
      <w:r>
        <w:rPr>
          <w:rFonts w:ascii="PT Astra Serif" w:hAnsi="PT Astra Serif" w:cs="PT Astra Serif"/>
          <w:color w:val="000000"/>
          <w:sz w:val="25"/>
          <w:szCs w:val="25"/>
        </w:rPr>
        <w:t xml:space="preserve"> Шняевского</w:t>
      </w:r>
      <w:r w:rsidRPr="00336899">
        <w:rPr>
          <w:rFonts w:ascii="PT Astra Serif" w:hAnsi="PT Astra Serif" w:cs="PT Astra Serif"/>
          <w:color w:val="000000"/>
          <w:sz w:val="25"/>
          <w:szCs w:val="25"/>
        </w:rPr>
        <w:t xml:space="preserve"> муниципального образования Базарно-Карабулакского муниципального района Саратовской области иных субсидий, бюджетных инвестиций, а также иная просроченная (неурегулированная) задолженность по денежным обязательствам перед </w:t>
      </w:r>
      <w:r>
        <w:rPr>
          <w:rFonts w:ascii="PT Astra Serif" w:hAnsi="PT Astra Serif" w:cs="PT Astra Serif"/>
          <w:color w:val="000000"/>
          <w:sz w:val="25"/>
          <w:szCs w:val="25"/>
        </w:rPr>
        <w:t>Шняевским</w:t>
      </w:r>
      <w:r w:rsidRPr="00336899">
        <w:rPr>
          <w:rFonts w:ascii="PT Astra Serif" w:hAnsi="PT Astra Serif" w:cs="PT Astra Serif"/>
          <w:color w:val="000000"/>
          <w:sz w:val="25"/>
          <w:szCs w:val="25"/>
        </w:rPr>
        <w:t xml:space="preserve"> муниципальным образованием;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10) участник отбора соответствует критериям отбора, установленным пунктом 15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15. Категорией получателей субсидии являются юридические лица, индивидуальные предприниматели, физические лица, являющиеся субъектами социального предпринимательства – субъектам малого и среднего предпринимательства,   осуществляющие на территории </w:t>
      </w:r>
      <w:r>
        <w:rPr>
          <w:rFonts w:ascii="PT Astra Serif" w:hAnsi="PT Astra Serif" w:cs="PT Astra Serif"/>
          <w:color w:val="000000"/>
          <w:sz w:val="25"/>
          <w:szCs w:val="25"/>
        </w:rPr>
        <w:t xml:space="preserve"> Шняевского</w:t>
      </w:r>
      <w:r w:rsidRPr="00336899">
        <w:rPr>
          <w:rFonts w:ascii="PT Astra Serif" w:hAnsi="PT Astra Serif" w:cs="PT Astra Serif"/>
          <w:color w:val="000000"/>
          <w:sz w:val="25"/>
          <w:szCs w:val="25"/>
        </w:rPr>
        <w:t xml:space="preserve"> муниципального образования Базарно-Карабулакского района Саратовской области социально ориентированную деятельность, направленную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16. Для участия в отборе участник отбора представляет в Администрацию заявку на участие в отборе, которая должна включать следующие документы:</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7" w:name="Par106"/>
      <w:bookmarkStart w:id="8" w:name="sub_130403"/>
      <w:bookmarkEnd w:id="7"/>
      <w:r w:rsidRPr="00336899">
        <w:rPr>
          <w:rFonts w:ascii="PT Astra Serif" w:hAnsi="PT Astra Serif" w:cs="PT Astra Serif"/>
          <w:color w:val="000000"/>
          <w:sz w:val="25"/>
          <w:szCs w:val="25"/>
        </w:rPr>
        <w:t>1) заявление на участие в отборе по форме согласно Приложению к настоящему Порядку;</w:t>
      </w:r>
      <w:bookmarkEnd w:id="8"/>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копии учредительных документов (для юридических лиц и индивидуальных предпринимателей);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копии документов, подтверждающих полномочия руководителя участника отбора (для юридических лиц);</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копия документа, удостоверяющего личность (для физических лиц);</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реестр затрат, с приложением документов, подтверждающих затраты, понесенные в связи с осуществлением соответствующего вида деятельности, по форме согласно приложению № 2 к настоящему Порядку;</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письмо-подтверждение о том, что на дату подачи заявки на участие в отборе участник отбора соответствует требованиям, предусмотренным пунктом 14 настоящего Порядка (составляется в свободной форме).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17. Участник отбора по собственной инициативе вправе представить:</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копия документа, подтверждающего место регистрации участника отбора (для участников отбора – физических лиц).</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18. Представленные участником отбора документы должны соответствовать следующим требованиям: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 и предоставляются одновременно с оригиналами.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документы написаны (заполнены) разборчиво;</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документы не должны содержать подчистки, приписки, зачеркнутые слова и иные исправления;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документы не должны быть заполнены карандашом;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документы не должны иметь серьезных повреждений, наличие которых допускает неоднозначность истолкования их содержания;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19.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Участник отбора самостоятельно несет все расходы, связанные с подготовкой и подачей заявки и приложенных к ней документов.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20. Заявка формируется участником отбора в электронной форме и направляется участником отбора на адрес электронной почты Администрации, указанный на официальном сайте. Заявка подписывается: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22.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9" w:name="Par69"/>
      <w:bookmarkEnd w:id="9"/>
      <w:r w:rsidRPr="00336899">
        <w:rPr>
          <w:rFonts w:ascii="PT Astra Serif" w:hAnsi="PT Astra Serif" w:cs="PT Astra Serif"/>
          <w:color w:val="000000"/>
          <w:sz w:val="25"/>
          <w:szCs w:val="25"/>
        </w:rPr>
        <w:t>23. Рассмотрение заявок участников отбора осуществляется комиссией.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Комиссия состоит из председателя комиссии, его заместителя, секретаря и других членов комиссии. Число членов Комиссии должно быть нечетным и составлять не менее 3 человек. Состав комиссии утверждается постановлением Администрации. К работе в Комиссии могут привлекаться в качестве экспертов иные лица.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К участию в заседании Комиссии не допускаются члены Комиссии, лично заинтересованные в результатах отбора. Члены Комиссии, лично заинтересованные в результатах отбора, обязаны до начала работы Комиссии письменно уведомить об этом председателя Комиссии.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На заседании Комиссии могут по желанию присутствовать представители участников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24. Комиссия в течение 5 рабочих дней со дня завершения приема заявок:</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проверяет соответствие представленных участником отбора документов и информации требованиям, определенным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рассматривает предоставленные заявки и принимает решение о победителях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К участию в отборе допускаются юридические лица, индивидуальные предприниматели, физические лица, соответствующие требованиям, указанным в объявлении о проведении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Заявки, представленные участниками отбора, рассматриваются комиссией.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Ранжирование поступивших заявок осуществляется исходя из даты и времени подачи заявки. Первый порядковый номер присваивается заявке,  поданной ранее других заявок.</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25.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27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Победителями отбора признаются участники отбора, заявки которых признаны соответствующими требованиям, установленным объявлением о проведении отбора и набравшие более 50 процентов голосов членов комиссии, проголосовавших «за», от числа членов комиссии, присутствующих на заседании. Количество победителей отбора определяется исходя из бюджетных ассигнований, предусмотренных решением о бюджете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на соответствующий финансовый год на предоставление субсидий и установленных лимитов бюджетных обязательств.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0" w:name="Par72"/>
      <w:bookmarkEnd w:id="10"/>
      <w:r w:rsidRPr="00336899">
        <w:rPr>
          <w:rFonts w:ascii="PT Astra Serif" w:hAnsi="PT Astra Serif" w:cs="PT Astra Serif"/>
          <w:color w:val="000000"/>
          <w:sz w:val="25"/>
          <w:szCs w:val="25"/>
        </w:rPr>
        <w:t>26.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администрации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(уполномоченного им лица) и включает сведения, указанные в пункте 28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27. Основаниями для отклонения заявок участников отбора являются: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несоответствие участника отбора требованиям, установленным в соответствии с пунктом 13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подача участником отбора заявки после даты и (или) времени, определенных для подачи заявок;</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по результатам оценки заявка набрала менее 50 процентов голосов членов комиссии, проголосовавших «за», от числа членов комиссии, присутствующих на заседании;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отсутствие ассигнований, предусмотренных решением о бюджете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на соответствующий финансовый год.</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28.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дата, время и место проведения рассмотрения заявок;</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информация об участниках отбора, заявки которых были рассмотрены;</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последовательность рассмотрения заявок, принятое на основании результатов рассмотрения заявок решение о присвоении заявкам порядковых номеров;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наименование получателя (получателей) субсидии, с которым заключается соглашение, и размер предоставляемой ему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29. Администрация вправе отменить отбор, разместив на официальном сайте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Отбор считается отмененным с момента размещения объявления о его отмене на  официальном сайте.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30. Отбор признается несостоявшимся в следующих случаях:</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в срок, установленный в объявлении проведении отбора, не подана ни одна заявка на участие в отборе;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по результатам рассмотрения заявок участников отбора отклонены все такие заявки.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31. По результатам отбора с победителем (победителями) отбора заключается соглашение в соответствии с пунктом 41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32. Субсидии распределяются между победителями отбора исходя из суммы субсидии, определенной в соответствии с пунктом 39 настоящего Порядка.</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3. Условия и порядок предоставления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1" w:name="Par82"/>
      <w:bookmarkEnd w:id="11"/>
      <w:r w:rsidRPr="00336899">
        <w:rPr>
          <w:rFonts w:ascii="PT Astra Serif" w:hAnsi="PT Astra Serif" w:cs="PT Astra Serif"/>
          <w:color w:val="000000"/>
          <w:sz w:val="25"/>
          <w:szCs w:val="25"/>
        </w:rPr>
        <w:t>33. Условиями предоставления субсидии являются: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2" w:name="Par244"/>
      <w:bookmarkEnd w:id="12"/>
      <w:r w:rsidRPr="00336899">
        <w:rPr>
          <w:rFonts w:ascii="PT Astra Serif" w:hAnsi="PT Astra Serif" w:cs="PT Astra Serif"/>
          <w:color w:val="000000"/>
          <w:sz w:val="25"/>
          <w:szCs w:val="25"/>
        </w:rPr>
        <w:t>1) соответствие получателя субсидии требованиям, предусмотренным пунктом 14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заключение между Администрацией и получателем субсидии соглашения в соответствии с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использование субсидии на цель, предусмотренную пунктом 3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использование субсидии в срок не более 12 месяцев со дня его получения;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использование субсидии в соответствии с перечнем затрат, предусмотренным пунктом 37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достижение показателей деятельности, предусмотренных Проектом, в течение 12 месяцев со дня получения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34. Получатель субсидии на дату, указанную в пункте 14 настоящего Порядка, должен соответствовать требованиям, указанным в пункте 14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Администрация проверяет участника отбора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35. Перечень документов и сроки их представления получателем субсидии для подтверждения соответствия требованиям, указанным в пункте 14 настоящего Порядка, а также требования к таким документам определяются пунктами 16 и 18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36. Администрация принимает решение об отказе получателю субсидии в предоставлении субсидии в следующих случаях:</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установление факта недостоверности представленной получателем субсидии информации;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отказ получателя субсидии от предоставления ему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выявление обстоятельств, предусмотренных подпунктом 6 пункта 27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37. Решение Администрации об отказе получателю субсидии в предоставлении ему субсидии оформляется письмом Администрации с указанием мотивов и основания принятого решения и направляется соответствующему получателю субсидии по адресу электронной почты, указанному в заявлении на участие в отборе, в срок не позднее 5 рабочих дней со дня его принятия.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38. Направлениями расходов, на возмещение которых могут быть использованы средства субсидии, являются: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затраты, связанные с оплатой труда работников организаций, осуществляющих социально ориентированную деятельность, направленную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затраты, связанные с материально-техническим обеспечением осуществления социально ориентированной деятельности, направленной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плата за аренду оборудования и помещений, необходимых для осуществления социально ориентированной деятельности, направленной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затраты на содержание помещений;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затраты на уплату налогов, сборов, страховых взносов и иных обязательных платежей в бюджетную систему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затраты, связанные с оплатой транспортных услуг, необходимых для осуществления ориентированной деятельности, направленной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затраты, связанные с оплатой услуг связи, в том числе по обеспечению доступа к сети «Интернет»;</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затраты, связанные с оплатой коммунальных услуг и внесением арендной платы по договорам аренды помещений, используемых в целях осуществления ориентированной деятельности, направленной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9) затраты, связанные с оплатой услуг приглашённых специалистов и приобретением прав на результаты интеллектуальной деятельности;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10) затраты, связанные с оплатой типографских и полиграфических услуг.</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За счет средств субсидии запрещается осуществлять следующие расходы:</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расходы, связанные с оказанием помощи коммерческим организациям;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расходы, связанные с осуществлением деятельности, напрямую не связанной с осуществлением социально ориентированной деятельности, направленной на достижение общественно полезных целей;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расходы на поддержку политических партий и избирательных кампаний;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 расходы на проведение собраний, шествий, митингов, демонстраций, пикетирований;</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 расходы на фундаментальные научные исследования;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6) расходы на капитальный ремонт зданий, строений, сооружений, оборудования и транспортных средств;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7) расходы на строительство;</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8) расходы на приобретение алкогольных напитков и табачной продукции;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9) расходы на уплату штрафов.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39. Субсидии предоставляются из бюджета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в соответствии со сводной бюджетной росписью, в пределах бюджетных ассигнований, предусмотренных решением о бюджете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xml:space="preserve"> муниципального образования Базарно-Карабулакского района Саратовской области на соответствующий финансовый год и установленных лимитов бюджетных обязательств.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Соглашение оформляется в соответствии с типовой формой, установленной финансовым органом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41. В случае принятия решения о предоставлении субсидии Администрация в течение 5 рабочих дней после со дня окончания срока рассмотрения заявок направляет получателю субсидии проект соглашения, подписанный Главой администрации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ему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42. Изменения, вносимые в соглашение, осуществляются по соглашению сторон и оформляются в виде дополнительного соглашения.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43. Дополнительное соглашение о расторжении соглашения заключается при условии: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изменения ранее доведенных до Администрации лимитов бюджетных обязательств при недостижении согласия по новым условиям соглашения;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отказа получателя субсидии от получения субсидии, направленного в адрес Администрации;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возникновения обстоятельств, указанных в пункте 44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44. При реорганизации получателя грантов,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При реорганизации получателя грантов, являющегося юридическим лицом, в форме разделения, выделения, а также при ликвидации получателя грантов, являющегося юридическим лицом, или прекращении деятельности получателя грантов,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 источником финансового обеспечения которых являются гранты, и возврате неиспользованного остатка грантов в бюджет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При прекращении деятельности получателя грантов,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45. Стороны соглашения заключают дополнительные соглашения, указанные в пунктах 42 – 44 настоящего Порядка, в течение 10 рабочих дней со дня получения письменного уведомления одной из сторон соглашения.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3" w:name="Par155"/>
      <w:bookmarkEnd w:id="13"/>
      <w:r w:rsidRPr="00336899">
        <w:rPr>
          <w:rFonts w:ascii="PT Astra Serif" w:hAnsi="PT Astra Serif" w:cs="PT Astra Serif"/>
          <w:color w:val="000000"/>
          <w:sz w:val="25"/>
          <w:szCs w:val="25"/>
        </w:rPr>
        <w:t>47. </w:t>
      </w:r>
      <w:bookmarkStart w:id="14" w:name="_00226"/>
      <w:bookmarkStart w:id="15" w:name="sub_116"/>
      <w:bookmarkEnd w:id="14"/>
      <w:r w:rsidRPr="00336899">
        <w:rPr>
          <w:rFonts w:ascii="PT Astra Serif" w:hAnsi="PT Astra Serif" w:cs="PT Astra Serif"/>
          <w:color w:val="000000"/>
          <w:sz w:val="25"/>
          <w:szCs w:val="25"/>
        </w:rPr>
        <w:t>Результатом предоставления субсидии является </w:t>
      </w:r>
      <w:bookmarkEnd w:id="15"/>
      <w:r w:rsidRPr="00336899">
        <w:rPr>
          <w:rFonts w:ascii="PT Astra Serif" w:hAnsi="PT Astra Serif" w:cs="PT Astra Serif"/>
          <w:color w:val="000000"/>
          <w:sz w:val="25"/>
          <w:szCs w:val="25"/>
        </w:rPr>
        <w:t>возмещение затрат, связанных с осуществлением получателем субсидии социально ориентированной деятельности, направленной на достижение общественно полезных целей из бюджета </w:t>
      </w:r>
      <w:r>
        <w:rPr>
          <w:rFonts w:ascii="PT Astra Serif" w:hAnsi="PT Astra Serif" w:cs="PT Astra Serif"/>
          <w:color w:val="000000"/>
          <w:sz w:val="25"/>
          <w:szCs w:val="25"/>
        </w:rPr>
        <w:t xml:space="preserve">Шняевского </w:t>
      </w:r>
      <w:r w:rsidRPr="00336899">
        <w:rPr>
          <w:rFonts w:ascii="PT Astra Serif" w:hAnsi="PT Astra Serif" w:cs="PT Astra Serif"/>
          <w:color w:val="000000"/>
          <w:sz w:val="25"/>
          <w:szCs w:val="25"/>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48. Субсидии перечисляется не позднее 10-го рабочего дня, следующего за днем принятия Администрацией решения о предоставлении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юридическим лицам за исключением бюджетных и автономных учреждений,</w:t>
      </w:r>
      <w:r w:rsidRPr="00336899">
        <w:rPr>
          <w:rFonts w:ascii="PT Astra Serif" w:hAnsi="PT Astra Serif" w:cs="PT Astra Serif"/>
          <w:color w:val="000000"/>
          <w:spacing w:val="1"/>
          <w:sz w:val="25"/>
          <w:szCs w:val="25"/>
        </w:rPr>
        <w:t> </w:t>
      </w:r>
      <w:r w:rsidRPr="00336899">
        <w:rPr>
          <w:rFonts w:ascii="PT Astra Serif" w:hAnsi="PT Astra Serif" w:cs="PT Astra Serif"/>
          <w:color w:val="000000"/>
          <w:sz w:val="25"/>
          <w:szCs w:val="25"/>
        </w:rPr>
        <w:t>индивидуальным предпринимателям:</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случае если грант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531E14" w:rsidRPr="00336899" w:rsidRDefault="00531E14" w:rsidP="00336899">
      <w:pPr>
        <w:shd w:val="clear" w:color="auto" w:fill="FFFFFF"/>
        <w:spacing w:after="0" w:line="240" w:lineRule="auto"/>
        <w:ind w:firstLine="708"/>
        <w:jc w:val="both"/>
        <w:rPr>
          <w:rFonts w:ascii="Astra Serif" w:hAnsi="Astra Serif" w:cs="Astra Serif"/>
          <w:color w:val="000000"/>
          <w:sz w:val="25"/>
          <w:szCs w:val="25"/>
        </w:rPr>
      </w:pPr>
      <w:r w:rsidRPr="00336899">
        <w:rPr>
          <w:rFonts w:ascii="PT Astra Serif" w:hAnsi="PT Astra Serif" w:cs="PT Astra Serif"/>
          <w:color w:val="000000"/>
          <w:spacing w:val="1"/>
          <w:sz w:val="25"/>
          <w:szCs w:val="25"/>
        </w:rPr>
        <w:t>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sidRPr="00336899">
        <w:rPr>
          <w:rFonts w:ascii="PT Astra Serif" w:hAnsi="PT Astra Serif" w:cs="PT Astra Serif"/>
          <w:color w:val="000000"/>
          <w:sz w:val="25"/>
          <w:szCs w:val="25"/>
        </w:rPr>
        <w:t>Федерации и иными правовыми актами, регулирующими бюджетные отношения.</w:t>
      </w:r>
    </w:p>
    <w:p w:rsidR="00531E14" w:rsidRPr="00336899" w:rsidRDefault="00531E14" w:rsidP="00336899">
      <w:pPr>
        <w:shd w:val="clear" w:color="auto" w:fill="FFFFFF"/>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Перераспределение между получателями субсидии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4. Представление отчетности, осуществление контроля</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(мониторинга) за соблюдением условий и порядка</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предоставления субсидии и ответственность за их нарушение</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49. Получатель субсидии в срок не позднее одного месяца со дня перечисления субсидии представляет в Администрацию:</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отчет о достижении значений результатов предоставления субсидии, а также характеристик результата (при их установлении);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отчет об осуществлении расходов, источником финансового обеспечения которых являются субсидии;</w:t>
      </w:r>
    </w:p>
    <w:p w:rsidR="00531E14" w:rsidRPr="00336899" w:rsidRDefault="00531E14" w:rsidP="00336899">
      <w:pPr>
        <w:spacing w:after="0" w:line="240" w:lineRule="auto"/>
        <w:ind w:firstLine="709"/>
        <w:jc w:val="both"/>
        <w:rPr>
          <w:rFonts w:ascii="Times New Roman CYR" w:hAnsi="Times New Roman CYR" w:cs="Times New Roman CYR"/>
          <w:color w:val="000000"/>
          <w:sz w:val="25"/>
          <w:szCs w:val="25"/>
        </w:rPr>
      </w:pPr>
      <w:r w:rsidRPr="00336899">
        <w:rPr>
          <w:rFonts w:ascii="PT Astra Serif" w:hAnsi="PT Astra Serif" w:cs="PT Astra Serif"/>
          <w:color w:val="000000"/>
          <w:sz w:val="25"/>
          <w:szCs w:val="25"/>
        </w:rPr>
        <w:t>3) отчет о реализации Проекта с приложением краткой информационно-аналитической справки о реализации Проекта и использовании суммы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50. Отчеты, предусмотренные пунктом 49 настоящего Порядка, предоставляются по формам, определенным типовой формой соглашения, установленной финансовым органом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51. Администрация в течение 10 рабочих дней со дня представления отчетов, указанных в пункте 49 настоящего Порядка, проверяет их на предмет полноты и правильности заполнения, соблюдения сроков представления отчетов.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52.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53. В отношении получателей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54. Субсидии подлежат возврату в бюджет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в следующих случаях:</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2) недостижение получателем субсидии значений результатов предоставления субсидии, указанных в пункте 46 настоящего Порядка.</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6" w:name="Par197"/>
      <w:bookmarkEnd w:id="16"/>
      <w:r w:rsidRPr="00336899">
        <w:rPr>
          <w:rFonts w:ascii="PT Astra Serif" w:hAnsi="PT Astra Serif" w:cs="PT Astra Serif"/>
          <w:color w:val="000000"/>
          <w:sz w:val="25"/>
          <w:szCs w:val="25"/>
        </w:rPr>
        <w:t>55.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7" w:name="Par198"/>
      <w:bookmarkEnd w:id="17"/>
      <w:r w:rsidRPr="00336899">
        <w:rPr>
          <w:rFonts w:ascii="PT Astra Serif" w:hAnsi="PT Astra Serif" w:cs="PT Astra Serif"/>
          <w:color w:val="000000"/>
          <w:sz w:val="25"/>
          <w:szCs w:val="25"/>
        </w:rPr>
        <w:t>Получатель субсидии в течение 10 рабочих дней со дня получения уведомления осуществляет возврат субсидии в бюджет </w:t>
      </w:r>
      <w:r>
        <w:rPr>
          <w:rFonts w:ascii="PT Astra Serif" w:hAnsi="PT Astra Serif" w:cs="PT Astra Serif"/>
          <w:color w:val="000000"/>
          <w:sz w:val="25"/>
          <w:szCs w:val="25"/>
        </w:rPr>
        <w:t>Шняевского</w:t>
      </w:r>
      <w:r w:rsidRPr="00336899">
        <w:rPr>
          <w:rFonts w:ascii="PT Astra Serif" w:hAnsi="PT Astra Serif" w:cs="PT Astra Serif"/>
          <w:color w:val="000000"/>
          <w:sz w:val="25"/>
          <w:szCs w:val="25"/>
        </w:rPr>
        <w:t> муниципального образования Базарно-Карабулакского района Саратовской области по платежным реквизитам, указанным в уведомлении, или направляет в адрес Администрации ответ с мотивированным отказом от возврата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531E14" w:rsidRPr="00336899" w:rsidRDefault="00531E14" w:rsidP="00336899">
      <w:pPr>
        <w:spacing w:after="0" w:line="240" w:lineRule="auto"/>
        <w:ind w:firstLine="709"/>
        <w:jc w:val="both"/>
        <w:rPr>
          <w:rFonts w:ascii="Astra Serif" w:hAnsi="Astra Serif" w:cs="Astra Serif"/>
          <w:color w:val="000000"/>
          <w:sz w:val="25"/>
          <w:szCs w:val="25"/>
        </w:rPr>
      </w:pPr>
      <w:bookmarkStart w:id="18" w:name="Par200"/>
      <w:bookmarkEnd w:id="18"/>
      <w:r w:rsidRPr="00336899">
        <w:rPr>
          <w:rFonts w:ascii="PT Astra Serif" w:hAnsi="PT Astra Serif" w:cs="PT Astra Serif"/>
          <w:color w:val="000000"/>
          <w:sz w:val="25"/>
          <w:szCs w:val="25"/>
        </w:rPr>
        <w:t>56.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возникновении обстоятельств непреодолимой силы, положения пункта 53 настоящего Порядка, не применяются.</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Astra Serif" w:hAnsi="Astra Serif" w:cs="Astra Serif"/>
          <w:color w:val="000000"/>
          <w:sz w:val="25"/>
          <w:szCs w:val="25"/>
        </w:rPr>
        <w:br w:type="textWrapping" w:clear="all"/>
      </w:r>
    </w:p>
    <w:tbl>
      <w:tblPr>
        <w:tblW w:w="9606" w:type="dxa"/>
        <w:tblInd w:w="2" w:type="dxa"/>
        <w:tblCellMar>
          <w:left w:w="0" w:type="dxa"/>
          <w:right w:w="0" w:type="dxa"/>
        </w:tblCellMar>
        <w:tblLook w:val="00A0"/>
      </w:tblPr>
      <w:tblGrid>
        <w:gridCol w:w="236"/>
        <w:gridCol w:w="9859"/>
      </w:tblGrid>
      <w:tr w:rsidR="00531E14" w:rsidRPr="006E5339">
        <w:tc>
          <w:tcPr>
            <w:tcW w:w="236" w:type="dxa"/>
            <w:tcMar>
              <w:top w:w="0" w:type="dxa"/>
              <w:left w:w="108" w:type="dxa"/>
              <w:bottom w:w="0" w:type="dxa"/>
              <w:right w:w="108" w:type="dxa"/>
            </w:tcMar>
          </w:tcPr>
          <w:p w:rsidR="00531E14" w:rsidRPr="00336899" w:rsidRDefault="00531E14" w:rsidP="00336899">
            <w:pPr>
              <w:spacing w:after="0" w:line="240" w:lineRule="auto"/>
              <w:rPr>
                <w:rFonts w:ascii="Astra Serif" w:hAnsi="Astra Serif" w:cs="Astra Serif"/>
                <w:sz w:val="24"/>
                <w:szCs w:val="24"/>
              </w:rPr>
            </w:pPr>
          </w:p>
        </w:tc>
        <w:tc>
          <w:tcPr>
            <w:tcW w:w="9370" w:type="dxa"/>
            <w:tcMar>
              <w:top w:w="0" w:type="dxa"/>
              <w:left w:w="108" w:type="dxa"/>
              <w:bottom w:w="0" w:type="dxa"/>
              <w:right w:w="108" w:type="dxa"/>
            </w:tcMar>
          </w:tcPr>
          <w:p w:rsidR="00531E14" w:rsidRPr="00336899" w:rsidRDefault="00531E14" w:rsidP="00336899">
            <w:pPr>
              <w:spacing w:after="0" w:line="240" w:lineRule="auto"/>
              <w:ind w:left="3729"/>
              <w:rPr>
                <w:rFonts w:ascii="Arial" w:hAnsi="Arial" w:cs="Arial"/>
                <w:sz w:val="24"/>
                <w:szCs w:val="24"/>
              </w:rPr>
            </w:pPr>
            <w:r w:rsidRPr="00336899">
              <w:rPr>
                <w:rFonts w:ascii="PT Astra Serif" w:hAnsi="PT Astra Serif" w:cs="PT Astra Serif"/>
                <w:caps/>
              </w:rPr>
              <w:t>П</w:t>
            </w:r>
            <w:r w:rsidRPr="00336899">
              <w:rPr>
                <w:rFonts w:ascii="PT Astra Serif" w:hAnsi="PT Astra Serif" w:cs="PT Astra Serif"/>
              </w:rPr>
              <w:t>риложение  № 1</w:t>
            </w:r>
          </w:p>
          <w:p w:rsidR="00531E14" w:rsidRPr="00336899" w:rsidRDefault="00531E14" w:rsidP="00336899">
            <w:pPr>
              <w:spacing w:after="0" w:line="240" w:lineRule="auto"/>
              <w:ind w:left="3729"/>
              <w:rPr>
                <w:rFonts w:ascii="Arial" w:hAnsi="Arial" w:cs="Arial"/>
                <w:sz w:val="24"/>
                <w:szCs w:val="24"/>
              </w:rPr>
            </w:pPr>
            <w:r w:rsidRPr="00336899">
              <w:rPr>
                <w:rFonts w:ascii="PT Astra Serif" w:hAnsi="PT Astra Serif" w:cs="PT Astra Serif"/>
              </w:rPr>
              <w:t>к Порядку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rPr>
              <w:t>Шняевского</w:t>
            </w:r>
            <w:r w:rsidRPr="00336899">
              <w:rPr>
                <w:rFonts w:ascii="PT Astra Serif" w:hAnsi="PT Astra Serif" w:cs="PT Astra Serif"/>
              </w:rPr>
              <w:t> муниципального образования Базарно-Карабулакского муниципального района Саратовской области</w:t>
            </w:r>
          </w:p>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 </w:t>
            </w:r>
          </w:p>
          <w:tbl>
            <w:tblPr>
              <w:tblW w:w="9253" w:type="dxa"/>
              <w:tblInd w:w="6" w:type="dxa"/>
              <w:tblCellMar>
                <w:left w:w="0" w:type="dxa"/>
                <w:right w:w="0" w:type="dxa"/>
              </w:tblCellMar>
              <w:tblLook w:val="00A0"/>
            </w:tblPr>
            <w:tblGrid>
              <w:gridCol w:w="4733"/>
              <w:gridCol w:w="4520"/>
            </w:tblGrid>
            <w:tr w:rsidR="00531E14" w:rsidRPr="006E5339">
              <w:tc>
                <w:tcPr>
                  <w:tcW w:w="4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Регистрационный номер</w:t>
                  </w:r>
                </w:p>
              </w:tc>
              <w:tc>
                <w:tcPr>
                  <w:tcW w:w="4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 </w:t>
                  </w:r>
                </w:p>
              </w:tc>
            </w:tr>
            <w:tr w:rsidR="00531E14" w:rsidRPr="006E5339">
              <w:tc>
                <w:tcPr>
                  <w:tcW w:w="4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Дата</w:t>
                  </w:r>
                </w:p>
              </w:tc>
              <w:tc>
                <w:tcPr>
                  <w:tcW w:w="4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 </w:t>
                  </w:r>
                </w:p>
              </w:tc>
            </w:tr>
          </w:tbl>
          <w:p w:rsidR="00531E14" w:rsidRPr="00336899" w:rsidRDefault="00531E14" w:rsidP="00336899">
            <w:pPr>
              <w:spacing w:after="0" w:line="240" w:lineRule="auto"/>
              <w:jc w:val="both"/>
              <w:rPr>
                <w:rFonts w:ascii="Arial" w:hAnsi="Arial" w:cs="Arial"/>
                <w:sz w:val="24"/>
                <w:szCs w:val="24"/>
              </w:rPr>
            </w:pPr>
            <w:r w:rsidRPr="00336899">
              <w:rPr>
                <w:rFonts w:ascii="PT Astra Serif" w:hAnsi="PT Astra Serif" w:cs="PT Astra Serif"/>
                <w:sz w:val="24"/>
                <w:szCs w:val="24"/>
              </w:rPr>
              <w:t> </w:t>
            </w:r>
          </w:p>
          <w:p w:rsidR="00531E14" w:rsidRPr="00336899" w:rsidRDefault="00531E14" w:rsidP="00336899">
            <w:pPr>
              <w:spacing w:after="0" w:line="240" w:lineRule="auto"/>
              <w:jc w:val="both"/>
              <w:rPr>
                <w:rFonts w:ascii="Courier New" w:hAnsi="Courier New" w:cs="Courier New"/>
                <w:sz w:val="24"/>
                <w:szCs w:val="24"/>
              </w:rPr>
            </w:pPr>
            <w:r w:rsidRPr="00336899">
              <w:rPr>
                <w:rFonts w:ascii="PT Astra Serif" w:hAnsi="PT Astra Serif" w:cs="PT Astra Serif"/>
                <w:sz w:val="24"/>
                <w:szCs w:val="24"/>
              </w:rPr>
              <w:t> </w:t>
            </w:r>
          </w:p>
          <w:p w:rsidR="00531E14" w:rsidRPr="00336899" w:rsidRDefault="00531E14" w:rsidP="00336899">
            <w:pPr>
              <w:spacing w:after="0" w:line="240" w:lineRule="auto"/>
              <w:jc w:val="center"/>
              <w:rPr>
                <w:rFonts w:ascii="Courier New" w:hAnsi="Courier New" w:cs="Courier New"/>
                <w:sz w:val="24"/>
                <w:szCs w:val="24"/>
              </w:rPr>
            </w:pPr>
            <w:bookmarkStart w:id="19" w:name="P177"/>
            <w:bookmarkEnd w:id="19"/>
            <w:r w:rsidRPr="00336899">
              <w:rPr>
                <w:rFonts w:ascii="PT Astra Serif" w:hAnsi="PT Astra Serif" w:cs="PT Astra Serif"/>
                <w:b/>
                <w:bCs/>
                <w:sz w:val="24"/>
                <w:szCs w:val="24"/>
              </w:rPr>
              <w:t>Заявление</w:t>
            </w:r>
          </w:p>
          <w:p w:rsidR="00531E14" w:rsidRPr="00336899" w:rsidRDefault="00531E14" w:rsidP="00336899">
            <w:pPr>
              <w:spacing w:after="0" w:line="240" w:lineRule="auto"/>
              <w:jc w:val="center"/>
              <w:rPr>
                <w:rFonts w:ascii="Courier New" w:hAnsi="Courier New" w:cs="Courier New"/>
                <w:sz w:val="24"/>
                <w:szCs w:val="24"/>
              </w:rPr>
            </w:pPr>
            <w:r w:rsidRPr="00336899">
              <w:rPr>
                <w:rFonts w:ascii="PT Astra Serif" w:hAnsi="PT Astra Serif" w:cs="PT Astra Serif"/>
                <w:b/>
                <w:bCs/>
                <w:sz w:val="24"/>
                <w:szCs w:val="24"/>
              </w:rPr>
              <w:t>на предоставление субсидии из бюджета </w:t>
            </w:r>
            <w:r>
              <w:rPr>
                <w:rFonts w:ascii="PT Astra Serif" w:hAnsi="PT Astra Serif" w:cs="PT Astra Serif"/>
                <w:b/>
                <w:bCs/>
                <w:sz w:val="24"/>
                <w:szCs w:val="24"/>
              </w:rPr>
              <w:t>Шняевского</w:t>
            </w:r>
            <w:r w:rsidRPr="00336899">
              <w:rPr>
                <w:rFonts w:ascii="PT Astra Serif" w:hAnsi="PT Astra Serif" w:cs="PT Astra Serif"/>
                <w:b/>
                <w:bCs/>
                <w:sz w:val="24"/>
                <w:szCs w:val="24"/>
              </w:rPr>
              <w:t> муниципального образования Базарно-Карабулакского района Саратовской области на осуществление социально ориентированной деятельности, направленной на достижение общественно полезных целей на территории </w:t>
            </w:r>
            <w:r>
              <w:rPr>
                <w:rFonts w:ascii="PT Astra Serif" w:hAnsi="PT Astra Serif" w:cs="PT Astra Serif"/>
                <w:b/>
                <w:bCs/>
                <w:sz w:val="24"/>
                <w:szCs w:val="24"/>
              </w:rPr>
              <w:t>Шняевского</w:t>
            </w:r>
            <w:r w:rsidRPr="00336899">
              <w:rPr>
                <w:rFonts w:ascii="PT Astra Serif" w:hAnsi="PT Astra Serif" w:cs="PT Astra Serif"/>
                <w:b/>
                <w:bCs/>
                <w:sz w:val="24"/>
                <w:szCs w:val="24"/>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jc w:val="both"/>
              <w:rPr>
                <w:rFonts w:ascii="Courier New" w:hAnsi="Courier New" w:cs="Courier New"/>
                <w:sz w:val="24"/>
                <w:szCs w:val="24"/>
              </w:rPr>
            </w:pPr>
            <w:r w:rsidRPr="00336899">
              <w:rPr>
                <w:rFonts w:ascii="PT Astra Serif" w:hAnsi="PT Astra Serif" w:cs="PT Astra Serif"/>
                <w:sz w:val="24"/>
                <w:szCs w:val="24"/>
              </w:rPr>
              <w:t> </w:t>
            </w:r>
          </w:p>
          <w:p w:rsidR="00531E14" w:rsidRPr="00336899" w:rsidRDefault="00531E14" w:rsidP="00336899">
            <w:pPr>
              <w:spacing w:after="0" w:line="240" w:lineRule="auto"/>
              <w:ind w:firstLine="567"/>
              <w:jc w:val="center"/>
              <w:rPr>
                <w:rFonts w:ascii="Astra Serif" w:hAnsi="Astra Serif" w:cs="Astra Serif"/>
                <w:sz w:val="24"/>
                <w:szCs w:val="24"/>
              </w:rPr>
            </w:pPr>
            <w:r w:rsidRPr="00336899">
              <w:rPr>
                <w:rFonts w:ascii="PT Astra Serif" w:hAnsi="PT Astra Serif" w:cs="PT Astra Serif"/>
                <w:b/>
                <w:bCs/>
                <w:spacing w:val="1"/>
                <w:sz w:val="24"/>
                <w:szCs w:val="24"/>
              </w:rPr>
              <w:t>1. Общие сведения</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Наименование участника отбора – юридического лица, ФИО участника</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отбора – индивидуального предпринимателя, физического лица</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Фамилия, имя, отчество (при  наличии) руководителя участника отбора –</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юридического лица</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Номер телефона (факса) с указанием кода населенного пункта</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Адрес электронной почты</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Размер субсидии</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b/>
                <w:bCs/>
                <w:spacing w:val="1"/>
                <w:sz w:val="24"/>
                <w:szCs w:val="24"/>
              </w:rPr>
              <w:t> </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b/>
                <w:bCs/>
                <w:spacing w:val="1"/>
                <w:sz w:val="24"/>
                <w:szCs w:val="24"/>
              </w:rPr>
              <w:t>2. Справочная информация об участнике отбора</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Адрес места нахождения</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Адрес официального сайта организации в информационно-телекоммуникационной сети «Интернет» (при наличии)</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Фамилия, имя, отчество (при наличии) бухгалтера организации</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___________________________________________________________________________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Банковские реквизиты организации:</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ОГРН 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ИНН 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КПП 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Расчетный счет 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Банк получателя 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Корреспондентский счет 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БИК ______________________________________________________________________</w:t>
            </w:r>
          </w:p>
          <w:p w:rsidR="00531E14" w:rsidRPr="00336899" w:rsidRDefault="00531E14" w:rsidP="00336899">
            <w:pPr>
              <w:shd w:val="clear" w:color="auto" w:fill="FFFFFF"/>
              <w:spacing w:after="0" w:line="240" w:lineRule="auto"/>
              <w:ind w:firstLine="567"/>
              <w:jc w:val="both"/>
              <w:rPr>
                <w:rFonts w:ascii="Astra Serif" w:hAnsi="Astra Serif" w:cs="Astra Serif"/>
                <w:sz w:val="24"/>
                <w:szCs w:val="24"/>
              </w:rPr>
            </w:pPr>
            <w:r w:rsidRPr="00336899">
              <w:rPr>
                <w:rFonts w:ascii="PT Astra Serif" w:hAnsi="PT Astra Serif" w:cs="PT Astra Serif"/>
                <w:spacing w:val="1"/>
                <w:sz w:val="24"/>
                <w:szCs w:val="24"/>
              </w:rPr>
              <w:t> </w:t>
            </w:r>
          </w:p>
          <w:p w:rsidR="00531E14" w:rsidRPr="00336899" w:rsidRDefault="00531E14" w:rsidP="00336899">
            <w:pPr>
              <w:spacing w:after="0" w:line="240" w:lineRule="auto"/>
              <w:ind w:firstLine="750"/>
              <w:jc w:val="both"/>
              <w:rPr>
                <w:rFonts w:ascii="Astra Serif" w:hAnsi="Astra Serif" w:cs="Astra Serif"/>
                <w:sz w:val="24"/>
                <w:szCs w:val="24"/>
              </w:rPr>
            </w:pPr>
            <w:r w:rsidRPr="00336899">
              <w:rPr>
                <w:rFonts w:ascii="PT Astra Serif" w:hAnsi="PT Astra Serif" w:cs="PT Astra Serif"/>
                <w:sz w:val="24"/>
                <w:szCs w:val="24"/>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С условиями отбора ознакомлен.</w:t>
            </w:r>
          </w:p>
          <w:p w:rsidR="00531E14" w:rsidRPr="00336899" w:rsidRDefault="00531E14" w:rsidP="00336899">
            <w:pPr>
              <w:spacing w:after="0" w:line="240" w:lineRule="auto"/>
              <w:ind w:firstLine="698"/>
              <w:jc w:val="center"/>
              <w:rPr>
                <w:rFonts w:ascii="Astra Serif" w:hAnsi="Astra Serif" w:cs="Astra Serif"/>
                <w:sz w:val="24"/>
                <w:szCs w:val="24"/>
              </w:rPr>
            </w:pPr>
            <w:r w:rsidRPr="00336899">
              <w:rPr>
                <w:rFonts w:ascii="PT Astra Serif" w:hAnsi="PT Astra Serif" w:cs="PT Astra Serif"/>
                <w:sz w:val="24"/>
                <w:szCs w:val="24"/>
              </w:rPr>
              <w:t> </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4"/>
                <w:szCs w:val="24"/>
              </w:rPr>
              <w:t>Руководитель</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4"/>
                <w:szCs w:val="24"/>
              </w:rPr>
              <w:t>(индивидуальный предприниматель,</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4"/>
                <w:szCs w:val="24"/>
              </w:rPr>
              <w:t>физическое лицо)                                           _______________ ___________________</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0"/>
                <w:szCs w:val="20"/>
              </w:rPr>
              <w:t>                                                                                                 (подпись)                            (Ф.И.О.)</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4"/>
                <w:szCs w:val="24"/>
              </w:rPr>
              <w:t> </w:t>
            </w:r>
          </w:p>
          <w:p w:rsidR="00531E14" w:rsidRPr="00336899" w:rsidRDefault="00531E14" w:rsidP="00336899">
            <w:pPr>
              <w:spacing w:after="0" w:line="240" w:lineRule="auto"/>
              <w:ind w:firstLine="567"/>
              <w:jc w:val="both"/>
              <w:rPr>
                <w:rFonts w:ascii="Astra Serif" w:hAnsi="Astra Serif" w:cs="Astra Serif"/>
                <w:sz w:val="24"/>
                <w:szCs w:val="24"/>
              </w:rPr>
            </w:pPr>
            <w:r w:rsidRPr="00336899">
              <w:rPr>
                <w:rFonts w:ascii="PT Astra Serif" w:hAnsi="PT Astra Serif" w:cs="PT Astra Serif"/>
                <w:sz w:val="24"/>
                <w:szCs w:val="24"/>
              </w:rPr>
              <w:t>Дата подачи заявки: «____» __________________20___ г.</w:t>
            </w:r>
          </w:p>
          <w:p w:rsidR="00531E14" w:rsidRPr="00336899" w:rsidRDefault="00531E14" w:rsidP="00336899">
            <w:pPr>
              <w:spacing w:after="0" w:line="240" w:lineRule="auto"/>
              <w:ind w:firstLine="709"/>
              <w:jc w:val="both"/>
              <w:rPr>
                <w:rFonts w:ascii="Astra Serif" w:hAnsi="Astra Serif" w:cs="Astra Serif"/>
                <w:sz w:val="24"/>
                <w:szCs w:val="24"/>
              </w:rPr>
            </w:pPr>
            <w:r w:rsidRPr="00336899">
              <w:rPr>
                <w:rFonts w:ascii="PT Astra Serif" w:hAnsi="PT Astra Serif" w:cs="PT Astra Serif"/>
                <w:sz w:val="24"/>
                <w:szCs w:val="24"/>
              </w:rPr>
              <w:t> </w:t>
            </w:r>
          </w:p>
        </w:tc>
      </w:tr>
    </w:tbl>
    <w:p w:rsidR="00531E14" w:rsidRPr="00336899" w:rsidRDefault="00531E14" w:rsidP="00336899">
      <w:pPr>
        <w:spacing w:line="288" w:lineRule="atLeast"/>
        <w:ind w:firstLine="709"/>
        <w:jc w:val="center"/>
        <w:rPr>
          <w:color w:val="000000"/>
          <w:sz w:val="24"/>
          <w:szCs w:val="24"/>
        </w:rPr>
      </w:pPr>
      <w:r w:rsidRPr="00336899">
        <w:rPr>
          <w:rFonts w:ascii="PT Astra Serif" w:hAnsi="PT Astra Serif" w:cs="PT Astra Serif"/>
          <w:b/>
          <w:bCs/>
          <w:color w:val="000000"/>
          <w:sz w:val="24"/>
          <w:szCs w:val="24"/>
        </w:rPr>
        <w:t> </w:t>
      </w:r>
    </w:p>
    <w:p w:rsidR="00531E14" w:rsidRPr="00336899" w:rsidRDefault="00531E14" w:rsidP="00336899">
      <w:pPr>
        <w:spacing w:after="0" w:line="240" w:lineRule="auto"/>
        <w:ind w:left="4536" w:firstLine="592"/>
        <w:jc w:val="both"/>
        <w:rPr>
          <w:rFonts w:ascii="Arial" w:hAnsi="Arial" w:cs="Arial"/>
          <w:color w:val="000000"/>
          <w:sz w:val="25"/>
          <w:szCs w:val="25"/>
        </w:rPr>
      </w:pPr>
      <w:r w:rsidRPr="00336899">
        <w:rPr>
          <w:rFonts w:ascii="Arial" w:hAnsi="Arial" w:cs="Arial"/>
          <w:color w:val="000000"/>
          <w:sz w:val="25"/>
          <w:szCs w:val="25"/>
        </w:rPr>
        <w:br w:type="textWrapping" w:clear="all"/>
      </w:r>
      <w:r w:rsidRPr="00336899">
        <w:rPr>
          <w:rFonts w:ascii="PT Astra Serif" w:hAnsi="PT Astra Serif" w:cs="PT Astra Serif"/>
          <w:caps/>
          <w:color w:val="000000"/>
        </w:rPr>
        <w:t>П</w:t>
      </w:r>
      <w:r w:rsidRPr="00336899">
        <w:rPr>
          <w:rFonts w:ascii="PT Astra Serif" w:hAnsi="PT Astra Serif" w:cs="PT Astra Serif"/>
          <w:color w:val="000000"/>
        </w:rPr>
        <w:t>риложение  № 2</w:t>
      </w:r>
    </w:p>
    <w:p w:rsidR="00531E14" w:rsidRPr="00336899" w:rsidRDefault="00531E14" w:rsidP="00336899">
      <w:pPr>
        <w:spacing w:after="0" w:line="240" w:lineRule="auto"/>
        <w:ind w:left="3969" w:firstLine="592"/>
        <w:jc w:val="both"/>
        <w:rPr>
          <w:rFonts w:ascii="Arial" w:hAnsi="Arial" w:cs="Arial"/>
          <w:color w:val="000000"/>
          <w:sz w:val="25"/>
          <w:szCs w:val="25"/>
        </w:rPr>
      </w:pPr>
      <w:r w:rsidRPr="00336899">
        <w:rPr>
          <w:rFonts w:ascii="PT Astra Serif" w:hAnsi="PT Astra Serif" w:cs="PT Astra Serif"/>
          <w:color w:val="000000"/>
        </w:rPr>
        <w:t>к Порядку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из бюджета </w:t>
      </w:r>
      <w:r>
        <w:rPr>
          <w:rFonts w:ascii="PT Astra Serif" w:hAnsi="PT Astra Serif" w:cs="PT Astra Serif"/>
          <w:color w:val="000000"/>
        </w:rPr>
        <w:t>Шняевского</w:t>
      </w:r>
      <w:r w:rsidRPr="00336899">
        <w:rPr>
          <w:rFonts w:ascii="PT Astra Serif" w:hAnsi="PT Astra Serif" w:cs="PT Astra Serif"/>
          <w:color w:val="000000"/>
        </w:rPr>
        <w:t> муниципального образования Базарно-Карабулакского муниципального района Саратовской области</w:t>
      </w:r>
    </w:p>
    <w:p w:rsidR="00531E14" w:rsidRPr="00336899" w:rsidRDefault="00531E14" w:rsidP="00336899">
      <w:pPr>
        <w:spacing w:line="288" w:lineRule="atLeast"/>
        <w:ind w:firstLine="709"/>
        <w:jc w:val="center"/>
        <w:rPr>
          <w:color w:val="000000"/>
          <w:sz w:val="24"/>
          <w:szCs w:val="24"/>
        </w:rPr>
      </w:pPr>
      <w:r w:rsidRPr="00336899">
        <w:rPr>
          <w:rFonts w:ascii="PT Astra Serif" w:hAnsi="PT Astra Serif" w:cs="PT Astra Serif"/>
          <w:b/>
          <w:bCs/>
          <w:color w:val="000000"/>
          <w:sz w:val="24"/>
          <w:szCs w:val="24"/>
        </w:rPr>
        <w:t> </w:t>
      </w:r>
    </w:p>
    <w:p w:rsidR="00531E14" w:rsidRPr="00336899" w:rsidRDefault="00531E14" w:rsidP="00336899">
      <w:pPr>
        <w:spacing w:after="0" w:line="240" w:lineRule="auto"/>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РЕЕСТР ЗАТРАТ,</w:t>
      </w:r>
    </w:p>
    <w:p w:rsidR="00531E14" w:rsidRPr="00336899" w:rsidRDefault="00531E14" w:rsidP="00336899">
      <w:pPr>
        <w:spacing w:after="0" w:line="240" w:lineRule="auto"/>
        <w:ind w:firstLine="709"/>
        <w:jc w:val="center"/>
        <w:rPr>
          <w:rFonts w:ascii="Arial" w:hAnsi="Arial" w:cs="Arial"/>
          <w:color w:val="000000"/>
          <w:sz w:val="25"/>
          <w:szCs w:val="25"/>
        </w:rPr>
      </w:pPr>
      <w:r w:rsidRPr="00336899">
        <w:rPr>
          <w:rFonts w:ascii="PT Astra Serif" w:hAnsi="PT Astra Serif" w:cs="PT Astra Serif"/>
          <w:b/>
          <w:bCs/>
          <w:color w:val="000000"/>
          <w:sz w:val="24"/>
          <w:szCs w:val="24"/>
        </w:rPr>
        <w:t>связанных с осуществлением социально ориентированную деятельность, направленную на достижение общественно полезных целей, на территории </w:t>
      </w:r>
      <w:r>
        <w:rPr>
          <w:rFonts w:ascii="PT Astra Serif" w:hAnsi="PT Astra Serif" w:cs="PT Astra Serif"/>
          <w:b/>
          <w:bCs/>
          <w:color w:val="000000"/>
          <w:sz w:val="24"/>
          <w:szCs w:val="24"/>
        </w:rPr>
        <w:t>Шняевского</w:t>
      </w:r>
      <w:r w:rsidRPr="00336899">
        <w:rPr>
          <w:rFonts w:ascii="PT Astra Serif" w:hAnsi="PT Astra Serif" w:cs="PT Astra Serif"/>
          <w:b/>
          <w:bCs/>
          <w:color w:val="000000"/>
          <w:sz w:val="24"/>
          <w:szCs w:val="24"/>
        </w:rPr>
        <w:t> муниципального образования Базарно-Карабулакского района Саратовской области</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tbl>
      <w:tblPr>
        <w:tblW w:w="9747" w:type="dxa"/>
        <w:tblInd w:w="2" w:type="dxa"/>
        <w:tblCellMar>
          <w:left w:w="0" w:type="dxa"/>
          <w:right w:w="0" w:type="dxa"/>
        </w:tblCellMar>
        <w:tblLook w:val="00A0"/>
      </w:tblPr>
      <w:tblGrid>
        <w:gridCol w:w="562"/>
        <w:gridCol w:w="2690"/>
        <w:gridCol w:w="1369"/>
        <w:gridCol w:w="1426"/>
        <w:gridCol w:w="981"/>
        <w:gridCol w:w="1100"/>
        <w:gridCol w:w="1619"/>
      </w:tblGrid>
      <w:tr w:rsidR="00531E14" w:rsidRPr="006E5339">
        <w:tc>
          <w:tcPr>
            <w:tcW w:w="5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w:t>
            </w:r>
          </w:p>
        </w:tc>
        <w:tc>
          <w:tcPr>
            <w:tcW w:w="26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Наименование затрат</w:t>
            </w:r>
          </w:p>
        </w:tc>
        <w:tc>
          <w:tcPr>
            <w:tcW w:w="13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Единица измерения</w:t>
            </w:r>
          </w:p>
        </w:tc>
        <w:tc>
          <w:tcPr>
            <w:tcW w:w="35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Фактически израсходовано</w:t>
            </w:r>
          </w:p>
        </w:tc>
        <w:tc>
          <w:tcPr>
            <w:tcW w:w="16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Направление расходования</w:t>
            </w:r>
          </w:p>
        </w:tc>
      </w:tr>
      <w:tr w:rsidR="00531E14" w:rsidRPr="006E5339">
        <w:tc>
          <w:tcPr>
            <w:tcW w:w="0" w:type="auto"/>
            <w:vMerge/>
            <w:tcBorders>
              <w:top w:val="single" w:sz="6" w:space="0" w:color="000000"/>
              <w:left w:val="single" w:sz="6" w:space="0" w:color="000000"/>
              <w:bottom w:val="single" w:sz="6" w:space="0" w:color="000000"/>
              <w:right w:val="single" w:sz="6" w:space="0" w:color="000000"/>
            </w:tcBorders>
            <w:vAlign w:val="center"/>
          </w:tcPr>
          <w:p w:rsidR="00531E14" w:rsidRPr="00336899" w:rsidRDefault="00531E14" w:rsidP="00336899">
            <w:pPr>
              <w:spacing w:after="0" w:line="240" w:lineRule="auto"/>
              <w:rPr>
                <w:rFonts w:ascii="Astra Serif" w:hAnsi="Astra Serif" w:cs="Astra Serif"/>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31E14" w:rsidRPr="00336899" w:rsidRDefault="00531E14" w:rsidP="00336899">
            <w:pPr>
              <w:spacing w:after="0" w:line="240" w:lineRule="auto"/>
              <w:rPr>
                <w:rFonts w:ascii="Astra Serif" w:hAnsi="Astra Serif" w:cs="Astra Serif"/>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31E14" w:rsidRPr="00336899" w:rsidRDefault="00531E14" w:rsidP="00336899">
            <w:pPr>
              <w:spacing w:after="0" w:line="240" w:lineRule="auto"/>
              <w:rPr>
                <w:rFonts w:ascii="Astra Serif" w:hAnsi="Astra Serif" w:cs="Astra Serif"/>
                <w:sz w:val="24"/>
                <w:szCs w:val="24"/>
              </w:rPr>
            </w:pP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количество</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цена, руб.</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сумма, руб.</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31E14" w:rsidRPr="00336899" w:rsidRDefault="00531E14" w:rsidP="00336899">
            <w:pPr>
              <w:spacing w:after="0" w:line="240" w:lineRule="auto"/>
              <w:rPr>
                <w:rFonts w:ascii="Astra Serif" w:hAnsi="Astra Serif" w:cs="Astra Serif"/>
                <w:sz w:val="24"/>
                <w:szCs w:val="24"/>
              </w:rPr>
            </w:pPr>
          </w:p>
        </w:tc>
      </w:tr>
      <w:tr w:rsidR="00531E14" w:rsidRPr="006E5339">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r>
      <w:tr w:rsidR="00531E14" w:rsidRPr="006E5339">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31E14" w:rsidRPr="00336899" w:rsidRDefault="00531E14" w:rsidP="00336899">
            <w:pPr>
              <w:spacing w:after="0" w:line="240" w:lineRule="auto"/>
              <w:jc w:val="center"/>
              <w:rPr>
                <w:rFonts w:ascii="Astra Serif" w:hAnsi="Astra Serif" w:cs="Astra Serif"/>
                <w:sz w:val="24"/>
                <w:szCs w:val="24"/>
              </w:rPr>
            </w:pPr>
            <w:r w:rsidRPr="00336899">
              <w:rPr>
                <w:rFonts w:ascii="PT Astra Serif" w:hAnsi="PT Astra Serif" w:cs="PT Astra Serif"/>
              </w:rPr>
              <w:t> </w:t>
            </w:r>
          </w:p>
        </w:tc>
      </w:tr>
    </w:tbl>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Courier New" w:hAnsi="Courier New" w:cs="Courier New"/>
          <w:color w:val="000000"/>
          <w:sz w:val="25"/>
          <w:szCs w:val="25"/>
        </w:rPr>
      </w:pPr>
      <w:r w:rsidRPr="00336899">
        <w:rPr>
          <w:rFonts w:ascii="PT Astra Serif" w:hAnsi="PT Astra Serif" w:cs="PT Astra Serif"/>
          <w:color w:val="000000"/>
          <w:sz w:val="25"/>
          <w:szCs w:val="25"/>
        </w:rPr>
        <w:t>Приложение на ____ л.</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Courier New" w:hAnsi="Courier New" w:cs="Courier New"/>
          <w:color w:val="000000"/>
          <w:sz w:val="25"/>
          <w:szCs w:val="25"/>
        </w:rPr>
      </w:pPr>
      <w:r w:rsidRPr="00336899">
        <w:rPr>
          <w:rFonts w:ascii="PT Astra Serif" w:hAnsi="PT Astra Serif" w:cs="PT Astra Serif"/>
          <w:color w:val="000000"/>
          <w:sz w:val="24"/>
          <w:szCs w:val="24"/>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Руководитель</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(индивидуальный предприниматель,</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физическое лицо)                                           _______________ ___________________</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0"/>
          <w:szCs w:val="20"/>
        </w:rPr>
        <w:t>                                                                                                 (подпись)                            (Ф.И.О.)</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592"/>
        <w:jc w:val="both"/>
        <w:rPr>
          <w:rFonts w:ascii="Astra Serif" w:hAnsi="Astra Serif" w:cs="Astra Serif"/>
          <w:color w:val="000000"/>
          <w:sz w:val="25"/>
          <w:szCs w:val="25"/>
        </w:rPr>
      </w:pPr>
      <w:r w:rsidRPr="00336899">
        <w:rPr>
          <w:rFonts w:ascii="PT Astra Serif" w:hAnsi="PT Astra Serif" w:cs="PT Astra Serif"/>
          <w:color w:val="000000"/>
          <w:sz w:val="25"/>
          <w:szCs w:val="25"/>
        </w:rPr>
        <w:t>Дата подачи заявки: «____» __________________20___ г.</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b/>
          <w:bCs/>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hd w:val="clear" w:color="auto" w:fill="FFFFFF"/>
        <w:spacing w:after="0" w:line="240" w:lineRule="auto"/>
        <w:ind w:firstLine="709"/>
        <w:jc w:val="center"/>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5"/>
          <w:szCs w:val="25"/>
        </w:rPr>
      </w:pPr>
      <w:r w:rsidRPr="00336899">
        <w:rPr>
          <w:rFonts w:ascii="PT Astra Serif" w:hAnsi="PT Astra Serif" w:cs="PT Astra Serif"/>
          <w:color w:val="000000"/>
          <w:sz w:val="25"/>
          <w:szCs w:val="25"/>
        </w:rPr>
        <w:t> </w:t>
      </w:r>
    </w:p>
    <w:p w:rsidR="00531E14" w:rsidRPr="00336899" w:rsidRDefault="00531E14" w:rsidP="00336899">
      <w:pPr>
        <w:spacing w:after="0" w:line="240" w:lineRule="auto"/>
        <w:ind w:firstLine="709"/>
        <w:jc w:val="both"/>
        <w:rPr>
          <w:rFonts w:ascii="Astra Serif" w:hAnsi="Astra Serif" w:cs="Astra Serif"/>
          <w:color w:val="000000"/>
          <w:sz w:val="28"/>
          <w:szCs w:val="28"/>
        </w:rPr>
      </w:pPr>
      <w:r w:rsidRPr="00336899">
        <w:rPr>
          <w:rFonts w:ascii="Astra Serif" w:hAnsi="Astra Serif" w:cs="Astra Serif"/>
          <w:color w:val="000000"/>
          <w:sz w:val="28"/>
          <w:szCs w:val="28"/>
        </w:rPr>
        <w:t> </w:t>
      </w:r>
    </w:p>
    <w:p w:rsidR="00531E14" w:rsidRDefault="00531E14"/>
    <w:sectPr w:rsidR="00531E14" w:rsidSect="002A3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stra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899"/>
    <w:rsid w:val="00027C8B"/>
    <w:rsid w:val="000F1DA0"/>
    <w:rsid w:val="00141565"/>
    <w:rsid w:val="00296420"/>
    <w:rsid w:val="002A3FB4"/>
    <w:rsid w:val="003072FE"/>
    <w:rsid w:val="00336899"/>
    <w:rsid w:val="003909D4"/>
    <w:rsid w:val="003A42DD"/>
    <w:rsid w:val="00427D4E"/>
    <w:rsid w:val="0045366A"/>
    <w:rsid w:val="00507D35"/>
    <w:rsid w:val="00531E14"/>
    <w:rsid w:val="006B6FB1"/>
    <w:rsid w:val="006E5339"/>
    <w:rsid w:val="008C32E3"/>
    <w:rsid w:val="008C47F7"/>
    <w:rsid w:val="00AE7291"/>
    <w:rsid w:val="00BB16B1"/>
    <w:rsid w:val="00C34A8F"/>
    <w:rsid w:val="00CA2A40"/>
    <w:rsid w:val="00DA3A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B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6899"/>
    <w:pPr>
      <w:spacing w:before="100" w:beforeAutospacing="1" w:after="100" w:afterAutospacing="1" w:line="240" w:lineRule="auto"/>
    </w:pPr>
    <w:rPr>
      <w:sz w:val="24"/>
      <w:szCs w:val="24"/>
    </w:rPr>
  </w:style>
  <w:style w:type="character" w:customStyle="1" w:styleId="hyperlink">
    <w:name w:val="hyperlink"/>
    <w:basedOn w:val="DefaultParagraphFont"/>
    <w:uiPriority w:val="99"/>
    <w:rsid w:val="00336899"/>
  </w:style>
  <w:style w:type="paragraph" w:customStyle="1" w:styleId="a14">
    <w:name w:val="a14"/>
    <w:basedOn w:val="Normal"/>
    <w:uiPriority w:val="99"/>
    <w:rsid w:val="00336899"/>
    <w:pPr>
      <w:spacing w:before="100" w:beforeAutospacing="1" w:after="100" w:afterAutospacing="1" w:line="240" w:lineRule="auto"/>
    </w:pPr>
    <w:rPr>
      <w:sz w:val="24"/>
      <w:szCs w:val="24"/>
    </w:rPr>
  </w:style>
  <w:style w:type="paragraph" w:customStyle="1" w:styleId="consplusnormal">
    <w:name w:val="consplusnormal"/>
    <w:basedOn w:val="Normal"/>
    <w:uiPriority w:val="99"/>
    <w:rsid w:val="00336899"/>
    <w:pPr>
      <w:spacing w:before="100" w:beforeAutospacing="1" w:after="100" w:afterAutospacing="1" w:line="240" w:lineRule="auto"/>
    </w:pPr>
    <w:rPr>
      <w:sz w:val="24"/>
      <w:szCs w:val="24"/>
    </w:rPr>
  </w:style>
  <w:style w:type="paragraph" w:customStyle="1" w:styleId="consplusnonformat">
    <w:name w:val="consplusnonformat"/>
    <w:basedOn w:val="Normal"/>
    <w:uiPriority w:val="99"/>
    <w:rsid w:val="00336899"/>
    <w:pPr>
      <w:spacing w:before="100" w:beforeAutospacing="1" w:after="100" w:afterAutospacing="1" w:line="240" w:lineRule="auto"/>
    </w:pPr>
    <w:rPr>
      <w:sz w:val="24"/>
      <w:szCs w:val="24"/>
    </w:rPr>
  </w:style>
  <w:style w:type="paragraph" w:customStyle="1" w:styleId="listparagraph">
    <w:name w:val="listparagraph"/>
    <w:basedOn w:val="Normal"/>
    <w:uiPriority w:val="99"/>
    <w:rsid w:val="00336899"/>
    <w:pPr>
      <w:spacing w:before="100" w:beforeAutospacing="1" w:after="100" w:afterAutospacing="1" w:line="240" w:lineRule="auto"/>
    </w:pPr>
    <w:rPr>
      <w:sz w:val="24"/>
      <w:szCs w:val="24"/>
    </w:rPr>
  </w:style>
  <w:style w:type="paragraph" w:customStyle="1" w:styleId="a16">
    <w:name w:val="a16"/>
    <w:basedOn w:val="Normal"/>
    <w:uiPriority w:val="99"/>
    <w:rsid w:val="00336899"/>
    <w:pPr>
      <w:spacing w:before="100" w:beforeAutospacing="1" w:after="100" w:afterAutospacing="1" w:line="240" w:lineRule="auto"/>
    </w:pPr>
    <w:rPr>
      <w:sz w:val="24"/>
      <w:szCs w:val="24"/>
    </w:rPr>
  </w:style>
  <w:style w:type="paragraph" w:customStyle="1" w:styleId="oem">
    <w:name w:val="oem"/>
    <w:basedOn w:val="Normal"/>
    <w:uiPriority w:val="99"/>
    <w:rsid w:val="00336899"/>
    <w:pPr>
      <w:spacing w:before="100" w:beforeAutospacing="1" w:after="100" w:afterAutospacing="1" w:line="240" w:lineRule="auto"/>
    </w:pPr>
    <w:rPr>
      <w:sz w:val="24"/>
      <w:szCs w:val="24"/>
    </w:rPr>
  </w:style>
  <w:style w:type="paragraph" w:customStyle="1" w:styleId="Footer1">
    <w:name w:val="Footer1"/>
    <w:basedOn w:val="Normal"/>
    <w:uiPriority w:val="99"/>
    <w:rsid w:val="00336899"/>
    <w:pPr>
      <w:spacing w:before="100" w:beforeAutospacing="1" w:after="100" w:afterAutospacing="1" w:line="240" w:lineRule="auto"/>
    </w:pPr>
    <w:rPr>
      <w:sz w:val="24"/>
      <w:szCs w:val="24"/>
    </w:rPr>
  </w:style>
  <w:style w:type="character" w:customStyle="1" w:styleId="HeaderChar1">
    <w:name w:val="Header Char1"/>
    <w:link w:val="Header"/>
    <w:uiPriority w:val="99"/>
    <w:locked/>
    <w:rsid w:val="00C34A8F"/>
    <w:rPr>
      <w:rFonts w:ascii="Times New Roman CYR" w:hAnsi="Times New Roman CYR" w:cs="Times New Roman CYR"/>
      <w:sz w:val="24"/>
      <w:szCs w:val="24"/>
    </w:rPr>
  </w:style>
  <w:style w:type="paragraph" w:styleId="Header">
    <w:name w:val="header"/>
    <w:basedOn w:val="Normal"/>
    <w:link w:val="HeaderChar1"/>
    <w:uiPriority w:val="99"/>
    <w:rsid w:val="00C34A8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HeaderChar">
    <w:name w:val="Header Char"/>
    <w:basedOn w:val="DefaultParagraphFont"/>
    <w:link w:val="Header"/>
    <w:uiPriority w:val="99"/>
    <w:semiHidden/>
    <w:locked/>
    <w:rsid w:val="00027C8B"/>
  </w:style>
</w:styles>
</file>

<file path=word/webSettings.xml><?xml version="1.0" encoding="utf-8"?>
<w:webSettings xmlns:r="http://schemas.openxmlformats.org/officeDocument/2006/relationships" xmlns:w="http://schemas.openxmlformats.org/wordprocessingml/2006/main">
  <w:divs>
    <w:div w:id="1399552753">
      <w:marLeft w:val="0"/>
      <w:marRight w:val="0"/>
      <w:marTop w:val="0"/>
      <w:marBottom w:val="0"/>
      <w:divBdr>
        <w:top w:val="none" w:sz="0" w:space="0" w:color="auto"/>
        <w:left w:val="none" w:sz="0" w:space="0" w:color="auto"/>
        <w:bottom w:val="none" w:sz="0" w:space="0" w:color="auto"/>
        <w:right w:val="none" w:sz="0" w:space="0" w:color="auto"/>
      </w:divBdr>
    </w:div>
    <w:div w:id="1399552754">
      <w:marLeft w:val="0"/>
      <w:marRight w:val="0"/>
      <w:marTop w:val="0"/>
      <w:marBottom w:val="0"/>
      <w:divBdr>
        <w:top w:val="none" w:sz="0" w:space="0" w:color="auto"/>
        <w:left w:val="none" w:sz="0" w:space="0" w:color="auto"/>
        <w:bottom w:val="none" w:sz="0" w:space="0" w:color="auto"/>
        <w:right w:val="none" w:sz="0" w:space="0" w:color="auto"/>
      </w:divBdr>
    </w:div>
    <w:div w:id="1399552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search.minjust.ru/bigs/showDocument.html?id=26C2C1B1-25BC-4D2D-B288-44CB4A30C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20</Pages>
  <Words>8445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6</cp:revision>
  <dcterms:created xsi:type="dcterms:W3CDTF">2025-03-11T11:26:00Z</dcterms:created>
  <dcterms:modified xsi:type="dcterms:W3CDTF">2025-03-17T05:21:00Z</dcterms:modified>
</cp:coreProperties>
</file>